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E9" w:rsidRPr="000E59D0" w:rsidRDefault="008112E9" w:rsidP="008112E9">
      <w:pPr>
        <w:pStyle w:val="aa"/>
        <w:tabs>
          <w:tab w:val="center" w:pos="4677"/>
          <w:tab w:val="left" w:pos="8232"/>
          <w:tab w:val="left" w:pos="8580"/>
        </w:tabs>
        <w:rPr>
          <w:b/>
          <w:szCs w:val="28"/>
        </w:rPr>
      </w:pPr>
      <w:r w:rsidRPr="000E59D0">
        <w:rPr>
          <w:b/>
          <w:szCs w:val="28"/>
        </w:rPr>
        <w:t xml:space="preserve">ЛЕСНОЙ СЕЛЬСКИЙ СОВЕТ НАРОДНЫЙ ДЕПУТАТОВ </w:t>
      </w:r>
    </w:p>
    <w:p w:rsidR="008112E9" w:rsidRPr="000E59D0" w:rsidRDefault="008112E9" w:rsidP="0081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D0">
        <w:rPr>
          <w:rFonts w:ascii="Times New Roman" w:hAnsi="Times New Roman" w:cs="Times New Roman"/>
          <w:b/>
          <w:sz w:val="28"/>
          <w:szCs w:val="28"/>
        </w:rPr>
        <w:t>БИЙСКОГО  РАЙОНА АЛТАЙСКОГО КРАЯ</w:t>
      </w:r>
    </w:p>
    <w:p w:rsidR="008112E9" w:rsidRPr="000E59D0" w:rsidRDefault="008112E9" w:rsidP="00811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2E9" w:rsidRPr="000E59D0" w:rsidRDefault="008112E9" w:rsidP="008112E9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0E59D0">
        <w:rPr>
          <w:rFonts w:ascii="Times New Roman" w:hAnsi="Times New Roman"/>
          <w:sz w:val="28"/>
          <w:szCs w:val="28"/>
        </w:rPr>
        <w:t>Р</w:t>
      </w:r>
      <w:proofErr w:type="gramEnd"/>
      <w:r w:rsidRPr="000E59D0">
        <w:rPr>
          <w:rFonts w:ascii="Times New Roman" w:hAnsi="Times New Roman"/>
          <w:sz w:val="28"/>
          <w:szCs w:val="28"/>
        </w:rPr>
        <w:t xml:space="preserve"> Е Ш Е Н И Е</w:t>
      </w:r>
    </w:p>
    <w:p w:rsidR="008112E9" w:rsidRDefault="008112E9" w:rsidP="008112E9">
      <w:pPr>
        <w:jc w:val="center"/>
        <w:rPr>
          <w:rFonts w:ascii="Arial" w:hAnsi="Arial" w:cs="Arial"/>
        </w:rPr>
      </w:pPr>
    </w:p>
    <w:p w:rsidR="008112E9" w:rsidRPr="000E59D0" w:rsidRDefault="008112E9" w:rsidP="008112E9">
      <w:pPr>
        <w:ind w:left="57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6BFC">
        <w:rPr>
          <w:rFonts w:ascii="Times New Roman" w:hAnsi="Times New Roman" w:cs="Times New Roman"/>
          <w:sz w:val="28"/>
          <w:szCs w:val="28"/>
        </w:rPr>
        <w:t>23</w:t>
      </w:r>
      <w:r w:rsidRPr="000E59D0">
        <w:rPr>
          <w:rFonts w:ascii="Times New Roman" w:hAnsi="Times New Roman" w:cs="Times New Roman"/>
          <w:sz w:val="28"/>
          <w:szCs w:val="28"/>
        </w:rPr>
        <w:t>.</w:t>
      </w:r>
      <w:r w:rsidR="0030419E">
        <w:rPr>
          <w:rFonts w:ascii="Times New Roman" w:hAnsi="Times New Roman" w:cs="Times New Roman"/>
          <w:sz w:val="28"/>
          <w:szCs w:val="28"/>
        </w:rPr>
        <w:t>1</w:t>
      </w:r>
      <w:r w:rsidR="00D7393F">
        <w:rPr>
          <w:rFonts w:ascii="Times New Roman" w:hAnsi="Times New Roman" w:cs="Times New Roman"/>
          <w:sz w:val="28"/>
          <w:szCs w:val="28"/>
        </w:rPr>
        <w:t>2</w:t>
      </w:r>
      <w:r w:rsidRPr="000E59D0">
        <w:rPr>
          <w:rFonts w:ascii="Times New Roman" w:hAnsi="Times New Roman" w:cs="Times New Roman"/>
          <w:sz w:val="28"/>
          <w:szCs w:val="28"/>
        </w:rPr>
        <w:t>. 202</w:t>
      </w:r>
      <w:r w:rsidR="0030419E">
        <w:rPr>
          <w:rFonts w:ascii="Times New Roman" w:hAnsi="Times New Roman" w:cs="Times New Roman"/>
          <w:sz w:val="28"/>
          <w:szCs w:val="28"/>
        </w:rPr>
        <w:t>1</w:t>
      </w:r>
      <w:r w:rsidRPr="000E59D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</w:t>
      </w:r>
      <w:r w:rsidR="00FC1E8F">
        <w:rPr>
          <w:rFonts w:ascii="Times New Roman" w:hAnsi="Times New Roman" w:cs="Times New Roman"/>
          <w:sz w:val="28"/>
          <w:szCs w:val="28"/>
        </w:rPr>
        <w:t>22</w:t>
      </w:r>
      <w:r w:rsidR="007578D9" w:rsidRPr="007578D9">
        <w:rPr>
          <w:rFonts w:ascii="Times New Roman" w:hAnsi="Times New Roman" w:cs="Times New Roman"/>
          <w:sz w:val="28"/>
          <w:szCs w:val="28"/>
        </w:rPr>
        <w:t>5</w:t>
      </w:r>
      <w:r w:rsidRPr="007578D9">
        <w:rPr>
          <w:rFonts w:ascii="Times New Roman" w:hAnsi="Times New Roman" w:cs="Times New Roman"/>
          <w:sz w:val="28"/>
          <w:szCs w:val="28"/>
        </w:rPr>
        <w:t xml:space="preserve">   </w:t>
      </w:r>
      <w:r w:rsidRPr="000E59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12E9" w:rsidRDefault="008112E9" w:rsidP="008112E9">
      <w:pPr>
        <w:ind w:left="57"/>
        <w:jc w:val="both"/>
        <w:rPr>
          <w:rFonts w:ascii="Arial" w:hAnsi="Arial" w:cs="Arial"/>
        </w:rPr>
      </w:pPr>
    </w:p>
    <w:p w:rsidR="008112E9" w:rsidRPr="000E59D0" w:rsidRDefault="008112E9" w:rsidP="000E59D0">
      <w:pPr>
        <w:ind w:lef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.Л</w:t>
      </w:r>
      <w:proofErr w:type="gramEnd"/>
      <w:r>
        <w:rPr>
          <w:rFonts w:ascii="Arial" w:hAnsi="Arial" w:cs="Arial"/>
        </w:rPr>
        <w:t>есное</w:t>
      </w:r>
    </w:p>
    <w:p w:rsidR="008112E9" w:rsidRPr="00006857" w:rsidRDefault="008112E9" w:rsidP="008112E9">
      <w:pPr>
        <w:jc w:val="both"/>
        <w:rPr>
          <w:rFonts w:ascii="Arial" w:hAnsi="Arial" w:cs="Arial"/>
        </w:rPr>
      </w:pPr>
    </w:p>
    <w:p w:rsidR="008112E9" w:rsidRPr="000E59D0" w:rsidRDefault="008112E9" w:rsidP="000E59D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83">
        <w:rPr>
          <w:rFonts w:ascii="Arial" w:hAnsi="Arial" w:cs="Arial"/>
          <w:sz w:val="24"/>
          <w:szCs w:val="24"/>
        </w:rPr>
        <w:t xml:space="preserve">О </w:t>
      </w:r>
      <w:r w:rsidRPr="000E59D0">
        <w:rPr>
          <w:rFonts w:ascii="Times New Roman" w:hAnsi="Times New Roman" w:cs="Times New Roman"/>
          <w:sz w:val="28"/>
          <w:szCs w:val="28"/>
        </w:rPr>
        <w:t xml:space="preserve">внесении изменений в «Генеральный план </w:t>
      </w:r>
    </w:p>
    <w:p w:rsidR="008112E9" w:rsidRPr="000E59D0" w:rsidRDefault="008112E9" w:rsidP="000E59D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Лесной</w:t>
      </w:r>
      <w:proofErr w:type="gramEnd"/>
    </w:p>
    <w:p w:rsidR="008112E9" w:rsidRPr="000E59D0" w:rsidRDefault="008112E9" w:rsidP="000E59D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сельсовет Бийского района Алтайского края» </w:t>
      </w:r>
    </w:p>
    <w:p w:rsidR="000E59D0" w:rsidRDefault="008112E9" w:rsidP="000E59D0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proofErr w:type="gramStart"/>
      <w:r w:rsidRPr="000E59D0">
        <w:rPr>
          <w:rStyle w:val="a6"/>
          <w:rFonts w:ascii="Times New Roman" w:hAnsi="Times New Roman"/>
          <w:b w:val="0"/>
          <w:sz w:val="28"/>
          <w:szCs w:val="28"/>
        </w:rPr>
        <w:t>утверждённый</w:t>
      </w:r>
      <w:proofErr w:type="gramEnd"/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решением Лесного сельского</w:t>
      </w:r>
    </w:p>
    <w:p w:rsidR="000E59D0" w:rsidRDefault="008112E9" w:rsidP="000E59D0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Совета народных депутатов Бийского района </w:t>
      </w:r>
    </w:p>
    <w:p w:rsidR="008112E9" w:rsidRPr="000E59D0" w:rsidRDefault="008112E9" w:rsidP="000E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D0">
        <w:rPr>
          <w:rStyle w:val="a6"/>
          <w:rFonts w:ascii="Times New Roman" w:hAnsi="Times New Roman"/>
          <w:b w:val="0"/>
          <w:sz w:val="28"/>
          <w:szCs w:val="28"/>
        </w:rPr>
        <w:t>Алтайского края от 14.09.2015 № 152</w:t>
      </w:r>
    </w:p>
    <w:p w:rsidR="008112E9" w:rsidRDefault="008112E9" w:rsidP="008112E9">
      <w:pPr>
        <w:ind w:firstLine="709"/>
        <w:rPr>
          <w:rFonts w:ascii="Arial" w:hAnsi="Arial" w:cs="Arial"/>
          <w:color w:val="000000"/>
          <w:spacing w:val="1"/>
        </w:rPr>
      </w:pPr>
    </w:p>
    <w:p w:rsidR="008112E9" w:rsidRPr="000E59D0" w:rsidRDefault="008112E9" w:rsidP="000E59D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В соответствии со статьей 24 Градостроительного кодекса Российской Федерации, статьей 14 </w:t>
      </w:r>
      <w:bookmarkStart w:id="0" w:name="_GoBack"/>
      <w:bookmarkEnd w:id="0"/>
      <w:r w:rsidRPr="000E59D0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г. № 131-ФЗ «Об общих принципах организации местного самоуправления в Российской Федерации», руководствуясь </w:t>
      </w:r>
      <w:r w:rsidRPr="000E59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Уставом </w:t>
      </w:r>
      <w:r w:rsidRPr="000E59D0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Лесной сельсовет Бийского района Алтайского края, Лесной сельский Совет народных депутатов Бийского района Алтайского края, РЕШИЛ:</w:t>
      </w:r>
    </w:p>
    <w:p w:rsidR="008112E9" w:rsidRPr="000E59D0" w:rsidRDefault="008112E9" w:rsidP="000E59D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AA" w:rsidRPr="000E59D0" w:rsidRDefault="008112E9" w:rsidP="000E59D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Внести изменения в  графические и текстовые материалы Генерального плана муниципального образования Лесной сельсовет Бийского района Алтайского края, а именно: </w:t>
      </w:r>
    </w:p>
    <w:p w:rsidR="009168AA" w:rsidRPr="000E59D0" w:rsidRDefault="009168AA" w:rsidP="000E59D0">
      <w:pPr>
        <w:pStyle w:val="a7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Изменения внесены относительно: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планируемых границ и функциональных зон села Лесное, поселка Амурское и МО «Лесной сельсовет». Границы населенных пунктов и муниципального образования, и параметры  функциональных зон (конфигурация, площадь) изменены на основании сведений земельного кадастрового учета 2019 года, а также с учетом увеличения площади планируемых жилых зон;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color w:val="000000"/>
          <w:sz w:val="28"/>
          <w:szCs w:val="28"/>
        </w:rPr>
        <w:t>- объектов, планируемых  к размещению на территории МО «Лесной сельсовет».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Пояснительные записки откорректированы в соответствии </w:t>
      </w:r>
      <w:proofErr w:type="gramStart"/>
      <w:r w:rsidRPr="000E59D0">
        <w:rPr>
          <w:color w:val="000000"/>
          <w:sz w:val="28"/>
          <w:szCs w:val="28"/>
        </w:rPr>
        <w:t>с выше</w:t>
      </w:r>
      <w:proofErr w:type="gramEnd"/>
      <w:r w:rsidR="00356BFC">
        <w:rPr>
          <w:color w:val="000000"/>
          <w:sz w:val="28"/>
          <w:szCs w:val="28"/>
        </w:rPr>
        <w:t xml:space="preserve"> </w:t>
      </w:r>
      <w:r w:rsidRPr="000E59D0">
        <w:rPr>
          <w:color w:val="000000"/>
          <w:sz w:val="28"/>
          <w:szCs w:val="28"/>
        </w:rPr>
        <w:t>перечисленными изменениями.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lastRenderedPageBreak/>
        <w:t xml:space="preserve">В материалах по обоснованию проектных решений (1 том) </w:t>
      </w:r>
      <w:proofErr w:type="gramStart"/>
      <w:r w:rsidRPr="000E59D0">
        <w:rPr>
          <w:color w:val="000000"/>
          <w:sz w:val="28"/>
          <w:szCs w:val="28"/>
        </w:rPr>
        <w:t>изменены</w:t>
      </w:r>
      <w:proofErr w:type="gramEnd"/>
      <w:r w:rsidRPr="000E59D0">
        <w:rPr>
          <w:color w:val="000000"/>
          <w:sz w:val="28"/>
          <w:szCs w:val="28"/>
        </w:rPr>
        <w:t>: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 п. 4.1.1  Система планировочных ограничений. 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перечень зон с особыми условиями использования территории, стр. 22;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список</w:t>
      </w:r>
      <w:r w:rsidRPr="000E59D0">
        <w:rPr>
          <w:color w:val="FF0000"/>
          <w:sz w:val="28"/>
          <w:szCs w:val="28"/>
        </w:rPr>
        <w:t xml:space="preserve"> </w:t>
      </w:r>
      <w:r w:rsidRPr="000E59D0">
        <w:rPr>
          <w:sz w:val="28"/>
          <w:szCs w:val="28"/>
        </w:rPr>
        <w:t>предприятий и объектов в пределах территории сельсовета, оказывающих воздействие на окружающую среду и их санитарно-защитные зоны, стр. 35;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п. 4.1.2 Планировочная структура и функциональное зонирование территории сельсовета. 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В разделе "Планировочная структура" откорректировано существующее описание объектов, расположенных на территории населенных пунктов, стр. </w:t>
      </w:r>
      <w:r w:rsidR="00A92544">
        <w:rPr>
          <w:color w:val="000000"/>
          <w:sz w:val="28"/>
          <w:szCs w:val="28"/>
        </w:rPr>
        <w:t>41</w:t>
      </w:r>
      <w:r w:rsidRPr="000E59D0">
        <w:rPr>
          <w:color w:val="000000"/>
          <w:sz w:val="28"/>
          <w:szCs w:val="28"/>
        </w:rPr>
        <w:t>-</w:t>
      </w:r>
      <w:r w:rsidR="00A92544">
        <w:rPr>
          <w:color w:val="000000"/>
          <w:sz w:val="28"/>
          <w:szCs w:val="28"/>
        </w:rPr>
        <w:t>42</w:t>
      </w:r>
      <w:r w:rsidRPr="000E59D0">
        <w:rPr>
          <w:color w:val="000000"/>
          <w:sz w:val="28"/>
          <w:szCs w:val="28"/>
        </w:rPr>
        <w:t>;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color w:val="000000"/>
          <w:sz w:val="28"/>
          <w:szCs w:val="28"/>
        </w:rPr>
        <w:t>В разделе "Функциональное зонирование территории" определены функциональные зоны, изменен перечень функциональных зон, стр. 4</w:t>
      </w:r>
      <w:r w:rsidR="00A92544">
        <w:rPr>
          <w:color w:val="000000"/>
          <w:sz w:val="28"/>
          <w:szCs w:val="28"/>
        </w:rPr>
        <w:t>3-44</w:t>
      </w:r>
      <w:r w:rsidRPr="000E59D0">
        <w:rPr>
          <w:color w:val="000000"/>
          <w:sz w:val="28"/>
          <w:szCs w:val="28"/>
        </w:rPr>
        <w:t xml:space="preserve">; Добавлена </w:t>
      </w:r>
      <w:r w:rsidRPr="000E59D0">
        <w:rPr>
          <w:sz w:val="28"/>
          <w:szCs w:val="28"/>
        </w:rPr>
        <w:t xml:space="preserve">Таблица 5, в которой </w:t>
      </w:r>
      <w:r w:rsidRPr="000E59D0">
        <w:rPr>
          <w:color w:val="000000"/>
          <w:sz w:val="28"/>
          <w:szCs w:val="28"/>
        </w:rPr>
        <w:t xml:space="preserve">откорректированы параметры существующих и планируемых функциональных и зон, </w:t>
      </w:r>
      <w:r w:rsidRPr="000E59D0">
        <w:rPr>
          <w:sz w:val="28"/>
          <w:szCs w:val="28"/>
        </w:rPr>
        <w:t>приведен баланс функциональных зон в границах Лесного сельсовета на расчетный срок, стр. 4</w:t>
      </w:r>
      <w:r w:rsidR="00A92544">
        <w:rPr>
          <w:sz w:val="28"/>
          <w:szCs w:val="28"/>
        </w:rPr>
        <w:t>6</w:t>
      </w:r>
      <w:r w:rsidRPr="000E59D0">
        <w:rPr>
          <w:sz w:val="28"/>
          <w:szCs w:val="28"/>
        </w:rPr>
        <w:t>-4</w:t>
      </w:r>
      <w:r w:rsidR="00A92544">
        <w:rPr>
          <w:sz w:val="28"/>
          <w:szCs w:val="28"/>
        </w:rPr>
        <w:t>8</w:t>
      </w:r>
      <w:r w:rsidRPr="000E59D0">
        <w:rPr>
          <w:sz w:val="28"/>
          <w:szCs w:val="28"/>
        </w:rPr>
        <w:t>;</w:t>
      </w:r>
    </w:p>
    <w:p w:rsidR="009168AA" w:rsidRPr="000E59D0" w:rsidRDefault="009168AA" w:rsidP="000E59D0">
      <w:pPr>
        <w:pStyle w:val="western"/>
        <w:spacing w:before="0" w:beforeAutospacing="0" w:after="0"/>
        <w:ind w:firstLine="567"/>
        <w:jc w:val="both"/>
        <w:outlineLvl w:val="2"/>
        <w:rPr>
          <w:color w:val="auto"/>
          <w:sz w:val="28"/>
          <w:szCs w:val="28"/>
        </w:rPr>
      </w:pPr>
      <w:r w:rsidRPr="000E59D0">
        <w:rPr>
          <w:sz w:val="28"/>
          <w:szCs w:val="28"/>
        </w:rPr>
        <w:t xml:space="preserve"> п. </w:t>
      </w:r>
      <w:r w:rsidRPr="000E59D0">
        <w:rPr>
          <w:color w:val="auto"/>
          <w:sz w:val="28"/>
          <w:szCs w:val="28"/>
        </w:rPr>
        <w:t>4.1.3 Жилищный фонд и жилищное строительство.</w:t>
      </w:r>
    </w:p>
    <w:p w:rsidR="009168AA" w:rsidRPr="000E59D0" w:rsidRDefault="009168AA" w:rsidP="000E59D0">
      <w:pPr>
        <w:pStyle w:val="western"/>
        <w:spacing w:before="0" w:beforeAutospacing="0" w:after="0"/>
        <w:ind w:firstLine="567"/>
        <w:jc w:val="both"/>
        <w:outlineLvl w:val="2"/>
        <w:rPr>
          <w:color w:val="auto"/>
          <w:sz w:val="28"/>
          <w:szCs w:val="28"/>
        </w:rPr>
      </w:pPr>
      <w:r w:rsidRPr="000E59D0">
        <w:rPr>
          <w:color w:val="auto"/>
          <w:sz w:val="28"/>
          <w:szCs w:val="28"/>
        </w:rPr>
        <w:t xml:space="preserve">- откорректированы параметры планируемых жилых зон в с. </w:t>
      </w:r>
      <w:proofErr w:type="gramStart"/>
      <w:r w:rsidRPr="000E59D0">
        <w:rPr>
          <w:color w:val="auto"/>
          <w:sz w:val="28"/>
          <w:szCs w:val="28"/>
        </w:rPr>
        <w:t>Лесное</w:t>
      </w:r>
      <w:proofErr w:type="gramEnd"/>
      <w:r w:rsidRPr="000E59D0">
        <w:rPr>
          <w:color w:val="auto"/>
          <w:sz w:val="28"/>
          <w:szCs w:val="28"/>
        </w:rPr>
        <w:t xml:space="preserve"> и п. Амурский., стр. 48-</w:t>
      </w:r>
      <w:r w:rsidR="00A92544">
        <w:rPr>
          <w:color w:val="auto"/>
          <w:sz w:val="28"/>
          <w:szCs w:val="28"/>
        </w:rPr>
        <w:t>51</w:t>
      </w:r>
      <w:r w:rsidRPr="000E59D0">
        <w:rPr>
          <w:color w:val="auto"/>
          <w:sz w:val="28"/>
          <w:szCs w:val="28"/>
        </w:rPr>
        <w:t>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п.  4.1.4 Культурно-бытовое обслуживание населения.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описание существующих объектов культурно-бытового обслуживания;</w:t>
      </w:r>
    </w:p>
    <w:p w:rsidR="009168AA" w:rsidRPr="000E59D0" w:rsidRDefault="009168AA" w:rsidP="000E59D0">
      <w:pPr>
        <w:pStyle w:val="a3"/>
        <w:ind w:left="0" w:firstLine="567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 xml:space="preserve">- мероприятия по развитию и размещению объектов образования, культуры и досуга, торговли и общественного питания, стр. </w:t>
      </w:r>
      <w:r w:rsidR="00A92544">
        <w:rPr>
          <w:sz w:val="28"/>
          <w:szCs w:val="28"/>
        </w:rPr>
        <w:t>53</w:t>
      </w:r>
      <w:r w:rsidRPr="000E59D0">
        <w:rPr>
          <w:sz w:val="28"/>
          <w:szCs w:val="28"/>
        </w:rPr>
        <w:t>-56;</w:t>
      </w:r>
    </w:p>
    <w:p w:rsidR="009168AA" w:rsidRPr="000E59D0" w:rsidRDefault="009168AA" w:rsidP="000E59D0">
      <w:pPr>
        <w:pStyle w:val="a3"/>
        <w:ind w:left="0" w:firstLine="567"/>
        <w:jc w:val="both"/>
        <w:outlineLvl w:val="2"/>
        <w:rPr>
          <w:b/>
          <w:sz w:val="28"/>
          <w:szCs w:val="28"/>
        </w:rPr>
      </w:pPr>
      <w:r w:rsidRPr="000E59D0">
        <w:rPr>
          <w:sz w:val="28"/>
          <w:szCs w:val="28"/>
        </w:rPr>
        <w:t xml:space="preserve"> п. 4.1.5 Территории промышленных, коммунально-складских и сельскохозяйственных предприятий и объектов, стр. 58-60.</w:t>
      </w:r>
    </w:p>
    <w:p w:rsidR="009168AA" w:rsidRPr="000E59D0" w:rsidRDefault="009168AA" w:rsidP="000E59D0">
      <w:pPr>
        <w:pStyle w:val="a3"/>
        <w:ind w:left="0" w:firstLine="567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- сводные данные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промышленных и сельскохозяйственных предприятий и объектов, в том числе таблица 11;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мероприятия по развитию и размещению перспективных промышленных и сельскохозяйственных предприятий и объектов;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-п. 4.1.6 Озелененные территории, стр. 6</w:t>
      </w:r>
      <w:r w:rsidR="00A92544">
        <w:rPr>
          <w:rFonts w:ascii="Times New Roman" w:hAnsi="Times New Roman" w:cs="Times New Roman"/>
          <w:sz w:val="28"/>
          <w:szCs w:val="28"/>
        </w:rPr>
        <w:t>1</w:t>
      </w:r>
      <w:r w:rsidRPr="000E59D0">
        <w:rPr>
          <w:rFonts w:ascii="Times New Roman" w:hAnsi="Times New Roman" w:cs="Times New Roman"/>
          <w:sz w:val="28"/>
          <w:szCs w:val="28"/>
        </w:rPr>
        <w:t>. Изменены мероприятия по развитию озелененных территорий общего пользования;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-п. </w:t>
      </w:r>
      <w:r w:rsidRPr="000E59D0">
        <w:rPr>
          <w:rFonts w:ascii="Times New Roman" w:hAnsi="Times New Roman" w:cs="Times New Roman"/>
          <w:color w:val="000000"/>
          <w:sz w:val="28"/>
          <w:szCs w:val="28"/>
        </w:rPr>
        <w:t>4.1.7 Земельные ресурсы. Баланс территории, стр. 62-64.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существующие (на момент внесения изменений в генеральный план) показатели земельного баланса территории сельсовета;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 сводные данные об изменении использования земель Лесного сельсовета на перспективу в таблице 15.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lastRenderedPageBreak/>
        <w:t xml:space="preserve"> -п. 4.1.8 Перечень земельных участков, которые включаются (исключаются) в границы населенных пунктов сельсовета, стр. 64-66;</w:t>
      </w:r>
    </w:p>
    <w:p w:rsidR="009168AA" w:rsidRPr="000E59D0" w:rsidRDefault="009168AA" w:rsidP="000E59D0">
      <w:pPr>
        <w:pStyle w:val="S"/>
        <w:spacing w:line="240" w:lineRule="auto"/>
        <w:ind w:firstLine="567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9168AA" w:rsidRPr="000E59D0" w:rsidRDefault="009168AA" w:rsidP="000E59D0">
      <w:pPr>
        <w:pStyle w:val="S"/>
        <w:spacing w:line="240" w:lineRule="auto"/>
        <w:ind w:firstLine="567"/>
        <w:rPr>
          <w:sz w:val="28"/>
          <w:szCs w:val="28"/>
        </w:rPr>
      </w:pPr>
      <w:r w:rsidRPr="000E59D0">
        <w:rPr>
          <w:sz w:val="28"/>
          <w:szCs w:val="28"/>
        </w:rPr>
        <w:t>- таблица 16 - Перечень земельных участков, включаемых в планируемые границы населенных пунктов Лесного сельсовета, стр. 65;</w:t>
      </w:r>
    </w:p>
    <w:p w:rsidR="009168AA" w:rsidRPr="000E59D0" w:rsidRDefault="009168AA" w:rsidP="000E59D0">
      <w:pPr>
        <w:pStyle w:val="S"/>
        <w:spacing w:line="240" w:lineRule="auto"/>
        <w:ind w:firstLine="567"/>
        <w:rPr>
          <w:sz w:val="28"/>
          <w:szCs w:val="28"/>
        </w:rPr>
      </w:pPr>
      <w:r w:rsidRPr="000E59D0">
        <w:rPr>
          <w:sz w:val="28"/>
          <w:szCs w:val="28"/>
        </w:rPr>
        <w:t>-таблица 17 - Перечень земельных участков, переводимых из одной категории в другую, стр. 66.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Изменены мероприятия по развитию и размещению объектов транспортного обслуживания в п. 4.2 Транспортная инфраструктура, стр. 70.</w:t>
      </w:r>
    </w:p>
    <w:p w:rsidR="009168AA" w:rsidRPr="000E59D0" w:rsidRDefault="009168AA" w:rsidP="000E59D0">
      <w:pPr>
        <w:tabs>
          <w:tab w:val="left" w:pos="1440"/>
        </w:tabs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п. 4.3 Инженерная инфраструктура.</w:t>
      </w:r>
    </w:p>
    <w:p w:rsidR="009168AA" w:rsidRPr="00A92544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- п. 4.3.1. Водоснабжение. Изменены мероприятия по развитию объектов и </w:t>
      </w:r>
      <w:r w:rsidRPr="00A92544">
        <w:rPr>
          <w:rFonts w:ascii="Times New Roman" w:hAnsi="Times New Roman" w:cs="Times New Roman"/>
          <w:sz w:val="28"/>
          <w:szCs w:val="28"/>
        </w:rPr>
        <w:t>сетей водоснабжения, стр. 75;</w:t>
      </w:r>
    </w:p>
    <w:p w:rsidR="003B2561" w:rsidRPr="00A92544" w:rsidRDefault="003B2561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544">
        <w:rPr>
          <w:rFonts w:ascii="Times New Roman" w:hAnsi="Times New Roman" w:cs="Times New Roman"/>
          <w:sz w:val="28"/>
          <w:szCs w:val="28"/>
        </w:rPr>
        <w:t xml:space="preserve">- </w:t>
      </w:r>
      <w:r w:rsidRPr="00A92544">
        <w:rPr>
          <w:rFonts w:ascii="Times New Roman" w:eastAsia="Times New Roman" w:hAnsi="Times New Roman" w:cs="Times New Roman"/>
          <w:sz w:val="28"/>
          <w:szCs w:val="28"/>
        </w:rPr>
        <w:t>п. 4.3.2. Водоотведение. Откорректированы мероприятия по развитию объектов и сетей водоотведения, стр. 76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- п. 4.3.4. Электроснабжение. Уточнена информация о существующих объектах электроснабжения, стр. 77. Изменены мероприятия по размещению планируемых объектов электроснабжения (линии ЛЭП 10 кВ</w:t>
      </w:r>
      <w:proofErr w:type="gramStart"/>
      <w:r w:rsidRPr="000E59D0">
        <w:rPr>
          <w:sz w:val="28"/>
          <w:szCs w:val="28"/>
        </w:rPr>
        <w:t xml:space="preserve"> ,</w:t>
      </w:r>
      <w:proofErr w:type="gramEnd"/>
      <w:r w:rsidRPr="000E59D0">
        <w:rPr>
          <w:sz w:val="28"/>
          <w:szCs w:val="28"/>
        </w:rPr>
        <w:t xml:space="preserve"> трансформаторные подстанции), стр. 80;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п. 4.5. Санитарная очистка. Уточнены площади существующих объектов специального назначения. Изменены мероприятия по развитию объектов специального назначения, стр. 86-8</w:t>
      </w:r>
      <w:r w:rsidR="00A92544">
        <w:rPr>
          <w:sz w:val="28"/>
          <w:szCs w:val="28"/>
        </w:rPr>
        <w:t>9</w:t>
      </w:r>
      <w:r w:rsidRPr="000E59D0">
        <w:rPr>
          <w:sz w:val="28"/>
          <w:szCs w:val="28"/>
        </w:rPr>
        <w:t>.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 глава 5. Технико-экономические показатели, таблица 26 стр. 11</w:t>
      </w:r>
      <w:r w:rsidR="00A92544">
        <w:rPr>
          <w:sz w:val="28"/>
          <w:szCs w:val="28"/>
        </w:rPr>
        <w:t>5</w:t>
      </w:r>
      <w:r w:rsidRPr="000E59D0">
        <w:rPr>
          <w:sz w:val="28"/>
          <w:szCs w:val="28"/>
        </w:rPr>
        <w:t>.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В положениях о территориальном планировании (2 том):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9168AA" w:rsidRPr="000E59D0" w:rsidRDefault="009168AA" w:rsidP="000E59D0">
      <w:pPr>
        <w:pStyle w:val="a3"/>
        <w:ind w:left="0" w:firstLine="567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rStyle w:val="a5"/>
          <w:rFonts w:eastAsia="Arial Unicode MS"/>
          <w:color w:val="000000"/>
          <w:sz w:val="28"/>
          <w:szCs w:val="28"/>
        </w:rPr>
        <w:t xml:space="preserve">Объекты, планируемые к размещению на территории  МО Лесной сельсовет, таблица 1 стр. 10; 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bCs/>
          <w:sz w:val="28"/>
          <w:szCs w:val="28"/>
        </w:rPr>
        <w:t xml:space="preserve">  </w:t>
      </w:r>
      <w:r w:rsidRPr="000E59D0">
        <w:rPr>
          <w:sz w:val="28"/>
          <w:szCs w:val="28"/>
        </w:rPr>
        <w:t>Параметры функциональных зон, таблица 2 стр. 22.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59D0"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  <w:t>Добавлены:</w:t>
      </w:r>
    </w:p>
    <w:p w:rsidR="009168AA" w:rsidRPr="000E59D0" w:rsidRDefault="009168AA" w:rsidP="000E59D0">
      <w:pPr>
        <w:pStyle w:val="a3"/>
        <w:ind w:left="0" w:firstLine="567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rStyle w:val="a5"/>
          <w:rFonts w:eastAsia="Arial Unicode MS"/>
          <w:color w:val="000000"/>
          <w:sz w:val="28"/>
          <w:szCs w:val="28"/>
        </w:rPr>
        <w:t>- мероприятия по развитию объектов капитального строительства на территории сельсовета, стр. 16;</w:t>
      </w:r>
    </w:p>
    <w:p w:rsidR="009168AA" w:rsidRPr="000E59D0" w:rsidRDefault="009168AA" w:rsidP="000E59D0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0E59D0">
        <w:rPr>
          <w:spacing w:val="1"/>
          <w:sz w:val="28"/>
          <w:szCs w:val="28"/>
        </w:rPr>
        <w:t>- технико-экономические показатели проекта, таблица 3 стр. 27.</w:t>
      </w:r>
    </w:p>
    <w:p w:rsidR="008112E9" w:rsidRPr="000E59D0" w:rsidRDefault="008112E9" w:rsidP="000E59D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5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68AA" w:rsidRPr="000E59D0">
        <w:rPr>
          <w:rFonts w:ascii="Times New Roman" w:hAnsi="Times New Roman" w:cs="Times New Roman"/>
          <w:sz w:val="28"/>
          <w:szCs w:val="28"/>
        </w:rPr>
        <w:t>Лесного</w:t>
      </w:r>
      <w:r w:rsidRPr="000E59D0"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 обнародовать Генеральный план муниципального образования </w:t>
      </w:r>
      <w:r w:rsidR="009168AA" w:rsidRPr="000E59D0">
        <w:rPr>
          <w:rFonts w:ascii="Times New Roman" w:hAnsi="Times New Roman" w:cs="Times New Roman"/>
          <w:sz w:val="28"/>
          <w:szCs w:val="28"/>
        </w:rPr>
        <w:t>Лесной</w:t>
      </w:r>
      <w:r w:rsidRPr="000E59D0">
        <w:rPr>
          <w:rFonts w:ascii="Times New Roman" w:hAnsi="Times New Roman" w:cs="Times New Roman"/>
          <w:sz w:val="28"/>
          <w:szCs w:val="28"/>
        </w:rPr>
        <w:t xml:space="preserve">  сельсовет Бийского района Алтайского края с изменениями в установленном Уставом порядке и разместить на официальном сайте.</w:t>
      </w:r>
    </w:p>
    <w:p w:rsidR="008112E9" w:rsidRPr="000E59D0" w:rsidRDefault="008112E9" w:rsidP="000E59D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112E9" w:rsidRDefault="008112E9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Pr="00E85435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7F3EB4" w:rsidRPr="000E59D0" w:rsidRDefault="008112E9" w:rsidP="00C80215">
      <w:pPr>
        <w:pStyle w:val="a3"/>
        <w:ind w:left="0" w:right="-591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        Глава </w:t>
      </w:r>
      <w:r w:rsidR="009168AA" w:rsidRPr="000E59D0">
        <w:rPr>
          <w:sz w:val="28"/>
          <w:szCs w:val="28"/>
        </w:rPr>
        <w:t>Лесного</w:t>
      </w:r>
      <w:r w:rsidRPr="000E59D0">
        <w:rPr>
          <w:sz w:val="28"/>
          <w:szCs w:val="28"/>
        </w:rPr>
        <w:t xml:space="preserve"> сельсовета</w:t>
      </w:r>
      <w:r w:rsidRPr="000E59D0">
        <w:rPr>
          <w:sz w:val="28"/>
          <w:szCs w:val="28"/>
        </w:rPr>
        <w:tab/>
      </w:r>
      <w:r w:rsidR="00246F6E">
        <w:rPr>
          <w:sz w:val="28"/>
          <w:szCs w:val="28"/>
        </w:rPr>
        <w:t xml:space="preserve">                </w:t>
      </w:r>
      <w:r w:rsidRPr="000E59D0">
        <w:rPr>
          <w:sz w:val="28"/>
          <w:szCs w:val="28"/>
        </w:rPr>
        <w:tab/>
      </w:r>
      <w:r w:rsidRPr="000E59D0">
        <w:rPr>
          <w:sz w:val="28"/>
          <w:szCs w:val="28"/>
        </w:rPr>
        <w:tab/>
      </w:r>
      <w:r w:rsidR="00246F6E">
        <w:rPr>
          <w:sz w:val="28"/>
          <w:szCs w:val="28"/>
        </w:rPr>
        <w:t>Е.Н.</w:t>
      </w:r>
      <w:r w:rsidR="00D7393F">
        <w:rPr>
          <w:sz w:val="28"/>
          <w:szCs w:val="28"/>
        </w:rPr>
        <w:t xml:space="preserve">Витрук </w:t>
      </w:r>
    </w:p>
    <w:p w:rsidR="008112E9" w:rsidRPr="000E59D0" w:rsidRDefault="008112E9" w:rsidP="000E59D0">
      <w:pPr>
        <w:spacing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112E9" w:rsidRPr="00105DDA" w:rsidRDefault="008112E9" w:rsidP="00C80215">
      <w:pPr>
        <w:spacing w:line="240" w:lineRule="auto"/>
        <w:ind w:left="567" w:firstLine="709"/>
        <w:jc w:val="center"/>
        <w:rPr>
          <w:rStyle w:val="a6"/>
          <w:rFonts w:ascii="Arial" w:hAnsi="Arial" w:cs="Arial"/>
          <w:b w:val="0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0E59D0">
        <w:rPr>
          <w:rFonts w:ascii="Times New Roman" w:hAnsi="Times New Roman" w:cs="Times New Roman"/>
          <w:sz w:val="28"/>
          <w:szCs w:val="28"/>
        </w:rPr>
        <w:t>Лесного</w:t>
      </w:r>
      <w:r w:rsidRPr="000E59D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Бийского района Алтайского края «О внесении изменений в «Генеральный план муниципального образования </w:t>
      </w:r>
      <w:r w:rsidR="000E59D0">
        <w:rPr>
          <w:rFonts w:ascii="Times New Roman" w:hAnsi="Times New Roman" w:cs="Times New Roman"/>
          <w:sz w:val="28"/>
          <w:szCs w:val="28"/>
        </w:rPr>
        <w:t>Лесной</w:t>
      </w:r>
      <w:r w:rsidRPr="000E59D0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края» 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утверждённый решением 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Лесного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сельского Совета народных депутатов Бийского района Алтайского края от 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14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>.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09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>.201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5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№ 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152</w:t>
      </w:r>
      <w:r w:rsidRPr="00105DDA">
        <w:rPr>
          <w:rStyle w:val="a6"/>
          <w:rFonts w:ascii="Arial" w:hAnsi="Arial" w:cs="Arial"/>
          <w:b w:val="0"/>
        </w:rPr>
        <w:t>»</w:t>
      </w:r>
    </w:p>
    <w:p w:rsidR="008112E9" w:rsidRPr="000E59D0" w:rsidRDefault="008112E9" w:rsidP="000E59D0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9D0" w:rsidRPr="000E59D0" w:rsidRDefault="000E59D0" w:rsidP="000E59D0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«Лесной сельсовет» разработан в 2017 г. ООО НПЦ «Сибземресурсы» по заказу Администрации Бийского района на основании Муниципального контракта № 1 от 19.02.2013 г. и утвержден решением Лесного сельского Совета народных депутатов Бийского района Алтайского края №152-СД от 14.09.2015 г.</w:t>
      </w:r>
    </w:p>
    <w:p w:rsidR="000E59D0" w:rsidRPr="000E59D0" w:rsidRDefault="000E59D0" w:rsidP="000E59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задания к Муниципальному контракту № 275 на оказание услуг по внесению изменений в Генеральный план муниципального образования «Лесной сельсовет» Бийского района Алтайского края от 21.07.2018 г. внесены изменения в графические и текстовые материалы генерального плана. </w:t>
      </w:r>
    </w:p>
    <w:p w:rsidR="008112E9" w:rsidRPr="00105DDA" w:rsidRDefault="008112E9" w:rsidP="008112E9">
      <w:pPr>
        <w:pStyle w:val="a4"/>
        <w:ind w:firstLine="567"/>
        <w:jc w:val="both"/>
        <w:rPr>
          <w:rFonts w:ascii="Arial" w:hAnsi="Arial" w:cs="Arial"/>
          <w:sz w:val="22"/>
          <w:szCs w:val="22"/>
        </w:rPr>
      </w:pP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планируемых границ и функциональных зон села Лесное, поселка Амурское и МО «Лесной сельсовет». Границы населенных пунктов и муниципального образования, и параметры  функциональных зон (конфигурация, площадь) изменены на основании сведений земельного кадастрового учета 2019 года, а также с учетом увеличения площади планируемых жилых зон;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color w:val="000000"/>
          <w:sz w:val="28"/>
          <w:szCs w:val="28"/>
        </w:rPr>
        <w:t>- объектов, планируемых  к размещению на территории МО «Лесной сельсовет».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Пояснительные записки откорректированы в соответствии с вышеперечисленными изменениями.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В материалах по обоснованию проектных решений (1 том) </w:t>
      </w:r>
      <w:proofErr w:type="gramStart"/>
      <w:r w:rsidRPr="000E59D0">
        <w:rPr>
          <w:color w:val="000000"/>
          <w:sz w:val="28"/>
          <w:szCs w:val="28"/>
        </w:rPr>
        <w:t>изменены</w:t>
      </w:r>
      <w:proofErr w:type="gramEnd"/>
      <w:r w:rsidRPr="000E59D0">
        <w:rPr>
          <w:color w:val="000000"/>
          <w:sz w:val="28"/>
          <w:szCs w:val="28"/>
        </w:rPr>
        <w:t>: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 п. 4.1.1  Система планировочных ограничений. 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перечень зон с особыми условиями использования территории, стр. 22;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список</w:t>
      </w:r>
      <w:r w:rsidRPr="000E59D0">
        <w:rPr>
          <w:color w:val="FF0000"/>
          <w:sz w:val="28"/>
          <w:szCs w:val="28"/>
        </w:rPr>
        <w:t xml:space="preserve"> </w:t>
      </w:r>
      <w:r w:rsidRPr="000E59D0">
        <w:rPr>
          <w:sz w:val="28"/>
          <w:szCs w:val="28"/>
        </w:rPr>
        <w:t>предприятий и объектов в пределах территории сельсовета, оказывающих воздействие на окружающую среду и их санитарно-защитные зоны, стр. 35;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п. 4.1.2 Планировочная структура и функциональное зонирование территории сельсовета. 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В разделе "Планировочная структура" откорректировано существующее описание объектов, расположенных на территории населенных пунктов, стр. </w:t>
      </w:r>
      <w:r w:rsidR="003B2561">
        <w:rPr>
          <w:color w:val="000000"/>
          <w:sz w:val="28"/>
          <w:szCs w:val="28"/>
        </w:rPr>
        <w:t>41</w:t>
      </w:r>
      <w:r w:rsidRPr="000E59D0">
        <w:rPr>
          <w:color w:val="000000"/>
          <w:sz w:val="28"/>
          <w:szCs w:val="28"/>
        </w:rPr>
        <w:t>-4</w:t>
      </w:r>
      <w:r w:rsidR="003B2561">
        <w:rPr>
          <w:color w:val="000000"/>
          <w:sz w:val="28"/>
          <w:szCs w:val="28"/>
        </w:rPr>
        <w:t>2</w:t>
      </w:r>
      <w:r w:rsidRPr="000E59D0">
        <w:rPr>
          <w:color w:val="000000"/>
          <w:sz w:val="28"/>
          <w:szCs w:val="28"/>
        </w:rPr>
        <w:t>;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color w:val="000000"/>
          <w:sz w:val="28"/>
          <w:szCs w:val="28"/>
        </w:rPr>
        <w:lastRenderedPageBreak/>
        <w:t>В разделе "Функциональное зонирование территории" определены функциональные зоны, изменен перечень функциональных зон, стр. 4</w:t>
      </w:r>
      <w:r w:rsidR="003B2561">
        <w:rPr>
          <w:color w:val="000000"/>
          <w:sz w:val="28"/>
          <w:szCs w:val="28"/>
        </w:rPr>
        <w:t>3-44</w:t>
      </w:r>
      <w:r w:rsidRPr="000E59D0">
        <w:rPr>
          <w:color w:val="000000"/>
          <w:sz w:val="28"/>
          <w:szCs w:val="28"/>
        </w:rPr>
        <w:t xml:space="preserve">; Добавлена </w:t>
      </w:r>
      <w:r w:rsidRPr="000E59D0">
        <w:rPr>
          <w:sz w:val="28"/>
          <w:szCs w:val="28"/>
        </w:rPr>
        <w:t xml:space="preserve">Таблица 5, в которой </w:t>
      </w:r>
      <w:r w:rsidRPr="000E59D0">
        <w:rPr>
          <w:color w:val="000000"/>
          <w:sz w:val="28"/>
          <w:szCs w:val="28"/>
        </w:rPr>
        <w:t xml:space="preserve">откорректированы параметры существующих и планируемых функциональных и зон, </w:t>
      </w:r>
      <w:r w:rsidRPr="000E59D0">
        <w:rPr>
          <w:sz w:val="28"/>
          <w:szCs w:val="28"/>
        </w:rPr>
        <w:t>приведен баланс функциональных зон в границах Лесного сельсовета на расчетный срок, стр. 4</w:t>
      </w:r>
      <w:r w:rsidR="003B2561">
        <w:rPr>
          <w:sz w:val="28"/>
          <w:szCs w:val="28"/>
        </w:rPr>
        <w:t>6</w:t>
      </w:r>
      <w:r w:rsidRPr="000E59D0">
        <w:rPr>
          <w:sz w:val="28"/>
          <w:szCs w:val="28"/>
        </w:rPr>
        <w:t>-4</w:t>
      </w:r>
      <w:r w:rsidR="003B2561">
        <w:rPr>
          <w:sz w:val="28"/>
          <w:szCs w:val="28"/>
        </w:rPr>
        <w:t>8</w:t>
      </w:r>
      <w:r w:rsidRPr="000E59D0">
        <w:rPr>
          <w:sz w:val="28"/>
          <w:szCs w:val="28"/>
        </w:rPr>
        <w:t>;</w:t>
      </w:r>
    </w:p>
    <w:p w:rsidR="00280B0A" w:rsidRPr="000E59D0" w:rsidRDefault="00280B0A" w:rsidP="000E59D0">
      <w:pPr>
        <w:pStyle w:val="western"/>
        <w:spacing w:before="0" w:beforeAutospacing="0" w:after="0"/>
        <w:jc w:val="both"/>
        <w:outlineLvl w:val="2"/>
        <w:rPr>
          <w:color w:val="auto"/>
          <w:sz w:val="28"/>
          <w:szCs w:val="28"/>
        </w:rPr>
      </w:pPr>
      <w:r w:rsidRPr="000E59D0">
        <w:rPr>
          <w:sz w:val="28"/>
          <w:szCs w:val="28"/>
        </w:rPr>
        <w:t xml:space="preserve"> п. </w:t>
      </w:r>
      <w:r w:rsidRPr="000E59D0">
        <w:rPr>
          <w:color w:val="auto"/>
          <w:sz w:val="28"/>
          <w:szCs w:val="28"/>
        </w:rPr>
        <w:t>4.1.3 Жилищный фонд и жилищное строительство.</w:t>
      </w:r>
    </w:p>
    <w:p w:rsidR="00280B0A" w:rsidRPr="000E59D0" w:rsidRDefault="00280B0A" w:rsidP="000E59D0">
      <w:pPr>
        <w:pStyle w:val="western"/>
        <w:spacing w:before="0" w:beforeAutospacing="0" w:after="0"/>
        <w:ind w:left="885"/>
        <w:jc w:val="both"/>
        <w:outlineLvl w:val="2"/>
        <w:rPr>
          <w:color w:val="auto"/>
          <w:sz w:val="28"/>
          <w:szCs w:val="28"/>
        </w:rPr>
      </w:pPr>
      <w:r w:rsidRPr="000E59D0">
        <w:rPr>
          <w:color w:val="auto"/>
          <w:sz w:val="28"/>
          <w:szCs w:val="28"/>
        </w:rPr>
        <w:t xml:space="preserve">- откорректированы параметры планируемых жилых зон в с. </w:t>
      </w:r>
      <w:proofErr w:type="gramStart"/>
      <w:r w:rsidRPr="000E59D0">
        <w:rPr>
          <w:color w:val="auto"/>
          <w:sz w:val="28"/>
          <w:szCs w:val="28"/>
        </w:rPr>
        <w:t>Лесное</w:t>
      </w:r>
      <w:proofErr w:type="gramEnd"/>
      <w:r w:rsidRPr="000E59D0">
        <w:rPr>
          <w:color w:val="auto"/>
          <w:sz w:val="28"/>
          <w:szCs w:val="28"/>
        </w:rPr>
        <w:t xml:space="preserve"> и п. Амурский., стр. 4</w:t>
      </w:r>
      <w:r w:rsidR="003B2561">
        <w:rPr>
          <w:color w:val="auto"/>
          <w:sz w:val="28"/>
          <w:szCs w:val="28"/>
        </w:rPr>
        <w:t>9</w:t>
      </w:r>
      <w:r w:rsidRPr="000E59D0">
        <w:rPr>
          <w:color w:val="auto"/>
          <w:sz w:val="28"/>
          <w:szCs w:val="28"/>
        </w:rPr>
        <w:t>-</w:t>
      </w:r>
      <w:r w:rsidR="003B2561">
        <w:rPr>
          <w:color w:val="auto"/>
          <w:sz w:val="28"/>
          <w:szCs w:val="28"/>
        </w:rPr>
        <w:t>51</w:t>
      </w:r>
      <w:r w:rsidRPr="000E59D0">
        <w:rPr>
          <w:color w:val="auto"/>
          <w:sz w:val="28"/>
          <w:szCs w:val="28"/>
        </w:rPr>
        <w:t>;</w:t>
      </w:r>
    </w:p>
    <w:p w:rsidR="00280B0A" w:rsidRPr="000E59D0" w:rsidRDefault="00280B0A" w:rsidP="000E59D0">
      <w:pPr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п.  4.1.4 Культурно-бытовое обслуживание населения.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описание существующих объектов культурно-бытового обслуживания;</w:t>
      </w:r>
    </w:p>
    <w:p w:rsidR="00280B0A" w:rsidRPr="000E59D0" w:rsidRDefault="00280B0A" w:rsidP="000E59D0">
      <w:pPr>
        <w:pStyle w:val="a3"/>
        <w:ind w:left="885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 xml:space="preserve">- мероприятия по развитию и размещению объектов образования, культуры и досуга, торговли и общественного питания, стр. </w:t>
      </w:r>
      <w:r w:rsidR="003B2561">
        <w:rPr>
          <w:sz w:val="28"/>
          <w:szCs w:val="28"/>
        </w:rPr>
        <w:t>53</w:t>
      </w:r>
      <w:r w:rsidRPr="000E59D0">
        <w:rPr>
          <w:sz w:val="28"/>
          <w:szCs w:val="28"/>
        </w:rPr>
        <w:t>-56;</w:t>
      </w:r>
    </w:p>
    <w:p w:rsidR="00280B0A" w:rsidRPr="000E59D0" w:rsidRDefault="00280B0A" w:rsidP="000E59D0">
      <w:pPr>
        <w:pStyle w:val="a3"/>
        <w:ind w:left="885"/>
        <w:jc w:val="both"/>
        <w:outlineLvl w:val="2"/>
        <w:rPr>
          <w:b/>
          <w:sz w:val="28"/>
          <w:szCs w:val="28"/>
        </w:rPr>
      </w:pPr>
      <w:r w:rsidRPr="000E59D0">
        <w:rPr>
          <w:sz w:val="28"/>
          <w:szCs w:val="28"/>
        </w:rPr>
        <w:t xml:space="preserve"> п. 4.1.5 Территории промышленных, коммунально-складских и сельскохозяйственных предприятий и объектов, стр. 58-60.</w:t>
      </w:r>
    </w:p>
    <w:p w:rsidR="00280B0A" w:rsidRPr="000E59D0" w:rsidRDefault="00280B0A" w:rsidP="000E59D0">
      <w:pPr>
        <w:pStyle w:val="a3"/>
        <w:ind w:left="885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280B0A" w:rsidRPr="000E59D0" w:rsidRDefault="00280B0A" w:rsidP="000E59D0">
      <w:pPr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- сводные данные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промышленных и сельскохозяйственных предприятий и объектов, в том числе таблица 11;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мероприятия по развитию и размещению перспективных промышленных и сельскохозяйственных предприятий и объектов;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-п. 4.1.6</w:t>
      </w:r>
      <w:r w:rsidR="003B2561">
        <w:rPr>
          <w:rFonts w:ascii="Times New Roman" w:hAnsi="Times New Roman" w:cs="Times New Roman"/>
          <w:sz w:val="28"/>
          <w:szCs w:val="28"/>
        </w:rPr>
        <w:t xml:space="preserve"> Озелененные территории, стр. 61</w:t>
      </w:r>
      <w:r w:rsidRPr="000E59D0">
        <w:rPr>
          <w:rFonts w:ascii="Times New Roman" w:hAnsi="Times New Roman" w:cs="Times New Roman"/>
          <w:sz w:val="28"/>
          <w:szCs w:val="28"/>
        </w:rPr>
        <w:t>. Изменены мероприятия по развитию озелененных территорий общего пользования;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-п. </w:t>
      </w:r>
      <w:r w:rsidRPr="000E59D0">
        <w:rPr>
          <w:rFonts w:ascii="Times New Roman" w:hAnsi="Times New Roman" w:cs="Times New Roman"/>
          <w:color w:val="000000"/>
          <w:sz w:val="28"/>
          <w:szCs w:val="28"/>
        </w:rPr>
        <w:t>4.1.7 Земельные ресурсы. Баланс территории, стр. 62-64.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существующие (на момент внесения изменений в генеральный план) показатели земельного баланса территории сельсовета;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 сводные данные об изменении использования земель Лесного сельсовета на перспективу в таблице 15.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-п. 4.1.8 Перечень земельных участков, которые включаются (исключаются) в границы населенных пунктов сельсовета, стр. 64-66;</w:t>
      </w:r>
    </w:p>
    <w:p w:rsidR="00280B0A" w:rsidRPr="000E59D0" w:rsidRDefault="00280B0A" w:rsidP="000E59D0">
      <w:pPr>
        <w:pStyle w:val="S"/>
        <w:spacing w:line="240" w:lineRule="auto"/>
        <w:ind w:left="525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280B0A" w:rsidRPr="000E59D0" w:rsidRDefault="00280B0A" w:rsidP="000E59D0">
      <w:pPr>
        <w:pStyle w:val="S"/>
        <w:spacing w:line="240" w:lineRule="auto"/>
        <w:ind w:left="525"/>
        <w:rPr>
          <w:sz w:val="28"/>
          <w:szCs w:val="28"/>
        </w:rPr>
      </w:pPr>
      <w:r w:rsidRPr="000E59D0">
        <w:rPr>
          <w:sz w:val="28"/>
          <w:szCs w:val="28"/>
        </w:rPr>
        <w:t>- таблица 16 - Перечень земельных участков, включаемых в планируемые границы населенных пунктов Лесного сельсовета, стр. 65;</w:t>
      </w:r>
    </w:p>
    <w:p w:rsidR="00280B0A" w:rsidRPr="000E59D0" w:rsidRDefault="00280B0A" w:rsidP="000E59D0">
      <w:pPr>
        <w:pStyle w:val="S"/>
        <w:spacing w:line="240" w:lineRule="auto"/>
        <w:ind w:left="525"/>
        <w:rPr>
          <w:sz w:val="28"/>
          <w:szCs w:val="28"/>
        </w:rPr>
      </w:pPr>
      <w:r w:rsidRPr="000E59D0">
        <w:rPr>
          <w:sz w:val="28"/>
          <w:szCs w:val="28"/>
        </w:rPr>
        <w:t>-таблица 17 - Перечень земельных участков, переводимых из одной категории в другую, стр. 66.</w:t>
      </w:r>
    </w:p>
    <w:p w:rsidR="00280B0A" w:rsidRPr="000E59D0" w:rsidRDefault="00280B0A" w:rsidP="000E59D0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Изменены мероприятия по развитию и размещению объектов транспортного обслуживания в п. 4.2 Транспортная инфраструктура, стр. 70.</w:t>
      </w:r>
    </w:p>
    <w:p w:rsidR="00280B0A" w:rsidRPr="000E59D0" w:rsidRDefault="00280B0A" w:rsidP="000E59D0">
      <w:pPr>
        <w:tabs>
          <w:tab w:val="left" w:pos="1440"/>
        </w:tabs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lastRenderedPageBreak/>
        <w:t>- п. 4.3 Инженерная инфраструктура.</w:t>
      </w:r>
    </w:p>
    <w:p w:rsidR="00280B0A" w:rsidRDefault="00280B0A" w:rsidP="000E5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п. 4.3.1. Водоснабжение. Изменены мероприятия по развитию объектов и сетей водоснабжения, стр. 75;</w:t>
      </w:r>
    </w:p>
    <w:p w:rsidR="003B2561" w:rsidRPr="00A92544" w:rsidRDefault="003B2561" w:rsidP="000E5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544">
        <w:rPr>
          <w:rFonts w:ascii="Times New Roman" w:hAnsi="Times New Roman" w:cs="Times New Roman"/>
          <w:sz w:val="28"/>
          <w:szCs w:val="28"/>
        </w:rPr>
        <w:t xml:space="preserve">- </w:t>
      </w:r>
      <w:r w:rsidRPr="00A92544">
        <w:rPr>
          <w:rFonts w:ascii="Times New Roman" w:eastAsia="Times New Roman" w:hAnsi="Times New Roman" w:cs="Times New Roman"/>
          <w:sz w:val="28"/>
          <w:szCs w:val="28"/>
        </w:rPr>
        <w:t>п. 4.3.2. Водоотведение. Откорректированы мероприятия по развитию объектов и сетей водоотведения, стр. 76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- п. 4.3.4. Электроснабжение. Уточнена информация о существующих объектах электроснабжения, стр. 77. Изменены мероприятия по размещению планируемых объектов электроснабжения (линии ЛЭП 10 кВ</w:t>
      </w:r>
      <w:proofErr w:type="gramStart"/>
      <w:r w:rsidRPr="000E59D0">
        <w:rPr>
          <w:sz w:val="28"/>
          <w:szCs w:val="28"/>
        </w:rPr>
        <w:t xml:space="preserve"> ,</w:t>
      </w:r>
      <w:proofErr w:type="gramEnd"/>
      <w:r w:rsidRPr="000E59D0">
        <w:rPr>
          <w:sz w:val="28"/>
          <w:szCs w:val="28"/>
        </w:rPr>
        <w:t xml:space="preserve"> трансформаторные подстанции), стр. 80;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п. 4.5. Санитарная очистка. Уточнены площади существующих объектов специального назначения. Изменены мероприятия по развитию объектов специального назначения, стр. 86-8</w:t>
      </w:r>
      <w:r w:rsidR="003B2561">
        <w:rPr>
          <w:sz w:val="28"/>
          <w:szCs w:val="28"/>
        </w:rPr>
        <w:t>9</w:t>
      </w:r>
      <w:r w:rsidRPr="000E59D0">
        <w:rPr>
          <w:sz w:val="28"/>
          <w:szCs w:val="28"/>
        </w:rPr>
        <w:t>.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 глава 5. Технико-экономические показатели, таблица 26 стр. 11</w:t>
      </w:r>
      <w:r w:rsidR="003B2561">
        <w:rPr>
          <w:sz w:val="28"/>
          <w:szCs w:val="28"/>
        </w:rPr>
        <w:t>5</w:t>
      </w:r>
      <w:r w:rsidRPr="000E59D0">
        <w:rPr>
          <w:sz w:val="28"/>
          <w:szCs w:val="28"/>
        </w:rPr>
        <w:t>.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В положениях о территориальном планировании (2 том):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280B0A" w:rsidRPr="000E59D0" w:rsidRDefault="00280B0A" w:rsidP="000E59D0">
      <w:pPr>
        <w:pStyle w:val="a3"/>
        <w:ind w:left="885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. </w:t>
      </w:r>
      <w:r w:rsidRPr="000E59D0">
        <w:rPr>
          <w:rStyle w:val="a5"/>
          <w:rFonts w:eastAsia="Arial Unicode MS"/>
          <w:color w:val="000000"/>
          <w:sz w:val="28"/>
          <w:szCs w:val="28"/>
        </w:rPr>
        <w:t xml:space="preserve">Объекты, планируемые к размещению на территории  МО Лесной сельсовет, таблица 1 стр. 10; 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bCs/>
          <w:sz w:val="28"/>
          <w:szCs w:val="28"/>
        </w:rPr>
        <w:t xml:space="preserve">  </w:t>
      </w:r>
      <w:r w:rsidRPr="000E59D0">
        <w:rPr>
          <w:sz w:val="28"/>
          <w:szCs w:val="28"/>
        </w:rPr>
        <w:t>Параметры функциональных зон, таблица 2 стр. 22.</w:t>
      </w:r>
    </w:p>
    <w:p w:rsidR="00280B0A" w:rsidRPr="000E59D0" w:rsidRDefault="00280B0A" w:rsidP="000E59D0">
      <w:pPr>
        <w:spacing w:line="240" w:lineRule="auto"/>
        <w:jc w:val="both"/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59D0"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  <w:t>Добавлены:</w:t>
      </w:r>
    </w:p>
    <w:p w:rsidR="00280B0A" w:rsidRPr="000E59D0" w:rsidRDefault="00280B0A" w:rsidP="000E59D0">
      <w:pPr>
        <w:pStyle w:val="a3"/>
        <w:ind w:left="885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rStyle w:val="a5"/>
          <w:rFonts w:eastAsia="Arial Unicode MS"/>
          <w:color w:val="000000"/>
          <w:sz w:val="28"/>
          <w:szCs w:val="28"/>
        </w:rPr>
        <w:t>- мероприятия по развитию объектов капитального строительства на территории сельсовета, стр. 16;</w:t>
      </w:r>
    </w:p>
    <w:p w:rsidR="00280B0A" w:rsidRPr="000E59D0" w:rsidRDefault="00280B0A" w:rsidP="000E59D0">
      <w:pPr>
        <w:pStyle w:val="a3"/>
        <w:ind w:left="885"/>
        <w:jc w:val="both"/>
        <w:rPr>
          <w:spacing w:val="1"/>
          <w:sz w:val="28"/>
          <w:szCs w:val="28"/>
        </w:rPr>
      </w:pPr>
      <w:r w:rsidRPr="000E59D0">
        <w:rPr>
          <w:spacing w:val="1"/>
          <w:sz w:val="28"/>
          <w:szCs w:val="28"/>
        </w:rPr>
        <w:t>- технико-экономические показатели проекта, таблица 3 стр. 27.</w:t>
      </w:r>
    </w:p>
    <w:p w:rsidR="00280B0A" w:rsidRPr="000E59D0" w:rsidRDefault="00280B0A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В соответствии со статьей 23 Градостроительного кодекса РФ в генеральном плане представлен перечень земельных участков, включаемых в планируемые границы населенных пунктов Лесного сельсовета (таблица 16).</w:t>
      </w:r>
    </w:p>
    <w:p w:rsidR="00280B0A" w:rsidRPr="000E59D0" w:rsidRDefault="00280B0A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Данный перевод земель в категорию «земли населенных пунктов» считается узаконенным после согласования генерального плана и его утверждения.</w:t>
      </w:r>
    </w:p>
    <w:p w:rsidR="00AB3188" w:rsidRPr="000E59D0" w:rsidRDefault="00280B0A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Порядок перевода данных земель регламентируется Федеральным законом от 21.12.2004 № 172–ФЗ (ред. от </w:t>
      </w:r>
      <w:r w:rsidRPr="000E59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29.07.2017</w:t>
      </w:r>
      <w:r w:rsidRPr="000E59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E59D0">
        <w:rPr>
          <w:rFonts w:ascii="Times New Roman" w:hAnsi="Times New Roman" w:cs="Times New Roman"/>
          <w:sz w:val="28"/>
          <w:szCs w:val="28"/>
        </w:rPr>
        <w:t>г.) «О переводе земель или земельных участков из одной категории в другую».</w:t>
      </w:r>
      <w:r w:rsidR="00AB3188" w:rsidRPr="000E59D0">
        <w:rPr>
          <w:rFonts w:ascii="Times New Roman" w:hAnsi="Times New Roman" w:cs="Times New Roman"/>
          <w:sz w:val="28"/>
          <w:szCs w:val="28"/>
        </w:rPr>
        <w:t xml:space="preserve"> К концу расчетного срока территорию поселка Амурский планируется увеличить, в связи с тем, что:</w:t>
      </w:r>
    </w:p>
    <w:p w:rsidR="00AB3188" w:rsidRPr="000E59D0" w:rsidRDefault="00AB3188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1)</w:t>
      </w:r>
      <w:r w:rsidRPr="000E59D0">
        <w:rPr>
          <w:rFonts w:ascii="Times New Roman" w:hAnsi="Times New Roman" w:cs="Times New Roman"/>
          <w:sz w:val="28"/>
          <w:szCs w:val="28"/>
        </w:rPr>
        <w:tab/>
        <w:t>планируется увеличение перспективной численности населения сельсовета;</w:t>
      </w:r>
    </w:p>
    <w:p w:rsidR="00AB3188" w:rsidRPr="000E59D0" w:rsidRDefault="00AB3188" w:rsidP="000E59D0">
      <w:pPr>
        <w:spacing w:line="240" w:lineRule="auto"/>
        <w:ind w:firstLine="720"/>
        <w:jc w:val="both"/>
        <w:rPr>
          <w:rStyle w:val="FontStyle14"/>
          <w:sz w:val="28"/>
          <w:szCs w:val="28"/>
        </w:rPr>
      </w:pPr>
      <w:r w:rsidRPr="000E59D0">
        <w:rPr>
          <w:rStyle w:val="FontStyle14"/>
          <w:sz w:val="28"/>
          <w:szCs w:val="28"/>
        </w:rPr>
        <w:t>2)</w:t>
      </w:r>
      <w:r w:rsidRPr="000E59D0">
        <w:rPr>
          <w:rStyle w:val="FontStyle14"/>
          <w:sz w:val="28"/>
          <w:szCs w:val="28"/>
        </w:rPr>
        <w:tab/>
        <w:t xml:space="preserve">близость к </w:t>
      </w:r>
      <w:proofErr w:type="gramStart"/>
      <w:r w:rsidRPr="000E59D0">
        <w:rPr>
          <w:rStyle w:val="FontStyle14"/>
          <w:sz w:val="28"/>
          <w:szCs w:val="28"/>
        </w:rPr>
        <w:t>г</w:t>
      </w:r>
      <w:proofErr w:type="gramEnd"/>
      <w:r w:rsidRPr="000E59D0">
        <w:rPr>
          <w:rStyle w:val="FontStyle14"/>
          <w:sz w:val="28"/>
          <w:szCs w:val="28"/>
        </w:rPr>
        <w:t>. Бийску создает инвестиционную привлекательность для земельных участков, расположенных в границах поселка Амурский.</w:t>
      </w:r>
    </w:p>
    <w:p w:rsidR="008112E9" w:rsidRPr="000E59D0" w:rsidRDefault="008112E9" w:rsidP="000E59D0">
      <w:pPr>
        <w:pStyle w:val="a4"/>
        <w:tabs>
          <w:tab w:val="left" w:pos="9072"/>
          <w:tab w:val="left" w:pos="10206"/>
        </w:tabs>
        <w:ind w:right="-591"/>
        <w:jc w:val="both"/>
        <w:rPr>
          <w:sz w:val="28"/>
          <w:szCs w:val="28"/>
        </w:rPr>
      </w:pPr>
    </w:p>
    <w:p w:rsidR="00AB3188" w:rsidRPr="000E59D0" w:rsidRDefault="00AB3188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lastRenderedPageBreak/>
        <w:t xml:space="preserve">Общая площадь земель Лесного сельсовета составляет 6527,93 га, из которых большую часть территории – 4196,6 га (64 % от общей площади сельсовета) занимают земли лесного фонда. Земли сельскохозяйственного назначения составляют 1427,03 га (22 % от общей площади сельсовета). Земли водного фонда составляет 395,5 га (6 % территории Лесного сельсовета). Земли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селенных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пунктов  272,8 (4 % территории Лесного сельсовета). Земли промышленности, энергетики, транспорта, связи и иного специального назначения составляют 236 га (4 % территории Лесного сельсовета).</w:t>
      </w:r>
    </w:p>
    <w:p w:rsidR="00AB3188" w:rsidRPr="000E59D0" w:rsidRDefault="00AB3188" w:rsidP="000E59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Баланс территории сельсовета составлен в результате обмера чертежа и дает ориентировочное представление об изменении использования земель населенных пунктов в результате реализации проектных предложений генерального плана на расчетный срок. </w:t>
      </w:r>
    </w:p>
    <w:p w:rsidR="00AB3188" w:rsidRPr="000E59D0" w:rsidRDefault="00AB3188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Сводные данные об изменении использования земель Лесного сельсовета на перспективу приведены в таблице 15.</w:t>
      </w:r>
    </w:p>
    <w:p w:rsidR="00AB3188" w:rsidRPr="004073B9" w:rsidRDefault="00AB3188" w:rsidP="00AB3188">
      <w:pPr>
        <w:ind w:left="2340" w:hanging="2160"/>
        <w:jc w:val="both"/>
        <w:rPr>
          <w:sz w:val="24"/>
          <w:szCs w:val="24"/>
        </w:rPr>
      </w:pPr>
      <w:r w:rsidRPr="004073B9">
        <w:rPr>
          <w:sz w:val="24"/>
          <w:szCs w:val="24"/>
        </w:rPr>
        <w:t xml:space="preserve">Таблица 15 – Баланс территории Лесного сельсовета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1260"/>
        <w:gridCol w:w="1080"/>
        <w:gridCol w:w="1310"/>
        <w:gridCol w:w="1080"/>
      </w:tblGrid>
      <w:tr w:rsidR="00AE6604" w:rsidRPr="00D84291" w:rsidTr="00AE6604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 xml:space="preserve">№ </w:t>
            </w:r>
            <w:proofErr w:type="gramStart"/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Год внесения изменений в проект ГП</w:t>
            </w:r>
          </w:p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(2019 г.)</w:t>
            </w:r>
          </w:p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Расчетный срок</w:t>
            </w:r>
          </w:p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 xml:space="preserve"> (2032 г.)</w:t>
            </w:r>
          </w:p>
        </w:tc>
      </w:tr>
      <w:tr w:rsidR="00AE6604" w:rsidRPr="00D84291" w:rsidTr="00306F61"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%</w:t>
            </w:r>
          </w:p>
        </w:tc>
      </w:tr>
      <w:tr w:rsidR="00AE6604" w:rsidRPr="00D84291" w:rsidTr="00306F61"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6604" w:rsidRPr="00D84291" w:rsidRDefault="00AE6604" w:rsidP="00306F61">
            <w:pPr>
              <w:ind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4291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AE6604" w:rsidRPr="00D84291" w:rsidTr="00306F61"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  <w:b/>
              </w:rPr>
            </w:pPr>
            <w:r w:rsidRPr="00D84291">
              <w:rPr>
                <w:rFonts w:ascii="Calibri" w:eastAsia="Times New Roman" w:hAnsi="Calibri" w:cs="Times New Roman"/>
                <w:b/>
              </w:rPr>
              <w:t>Категории земель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AE6604" w:rsidRPr="00D84291" w:rsidTr="00306F61">
        <w:trPr>
          <w:trHeight w:val="70"/>
        </w:trPr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273,5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274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AE6604" w:rsidRPr="00D84291" w:rsidTr="00306F61"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1426,33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1327,47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AE6604" w:rsidRPr="00D84291" w:rsidTr="00306F61"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Земли лесного фонда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D84291">
              <w:rPr>
                <w:rFonts w:ascii="Calibri" w:eastAsia="Times New Roman" w:hAnsi="Calibri" w:cs="Times New Roman"/>
              </w:rPr>
              <w:t>4196,6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4196,6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64</w:t>
            </w:r>
          </w:p>
        </w:tc>
      </w:tr>
      <w:tr w:rsidR="00AE6604" w:rsidRPr="00D84291" w:rsidTr="00306F61"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D84291">
              <w:rPr>
                <w:rFonts w:ascii="Calibri" w:eastAsia="Times New Roman" w:hAnsi="Calibri" w:cs="Times New Roman"/>
              </w:rPr>
              <w:t>236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334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AE6604" w:rsidRPr="00D84291" w:rsidTr="00306F61"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Земли водного фонда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D84291">
              <w:rPr>
                <w:rFonts w:ascii="Calibri" w:eastAsia="Times New Roman" w:hAnsi="Calibri" w:cs="Times New Roman"/>
              </w:rPr>
              <w:t>395,5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395,5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84291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AE6604" w:rsidRPr="00D84291" w:rsidTr="00306F61">
        <w:tc>
          <w:tcPr>
            <w:tcW w:w="648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140" w:type="dxa"/>
            <w:vAlign w:val="center"/>
          </w:tcPr>
          <w:p w:rsidR="00AE6604" w:rsidRPr="00D84291" w:rsidRDefault="00AE6604" w:rsidP="00306F61">
            <w:pPr>
              <w:rPr>
                <w:rFonts w:ascii="Calibri" w:eastAsia="Times New Roman" w:hAnsi="Calibri" w:cs="Times New Roman"/>
                <w:b/>
              </w:rPr>
            </w:pPr>
            <w:r w:rsidRPr="00D84291">
              <w:rPr>
                <w:rFonts w:ascii="Calibri" w:eastAsia="Times New Roman" w:hAnsi="Calibri" w:cs="Times New Roman"/>
                <w:b/>
              </w:rPr>
              <w:t>Территория в границах сельсовета</w:t>
            </w:r>
          </w:p>
        </w:tc>
        <w:tc>
          <w:tcPr>
            <w:tcW w:w="126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  <w:highlight w:val="yellow"/>
              </w:rPr>
            </w:pPr>
            <w:r w:rsidRPr="00D84291">
              <w:rPr>
                <w:rFonts w:ascii="Calibri" w:eastAsia="Times New Roman" w:hAnsi="Calibri" w:cs="Times New Roman"/>
                <w:b/>
              </w:rPr>
              <w:t>6527,93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D84291">
              <w:rPr>
                <w:rFonts w:ascii="Calibri" w:eastAsia="Times New Roman" w:hAnsi="Calibri" w:cs="Times New Roman"/>
                <w:b/>
              </w:rPr>
              <w:t>100,0</w:t>
            </w:r>
          </w:p>
        </w:tc>
        <w:tc>
          <w:tcPr>
            <w:tcW w:w="131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D84291">
              <w:rPr>
                <w:rFonts w:ascii="Calibri" w:eastAsia="Times New Roman" w:hAnsi="Calibri" w:cs="Times New Roman"/>
                <w:b/>
              </w:rPr>
              <w:t>6527,57</w:t>
            </w:r>
          </w:p>
        </w:tc>
        <w:tc>
          <w:tcPr>
            <w:tcW w:w="1080" w:type="dxa"/>
            <w:vAlign w:val="center"/>
          </w:tcPr>
          <w:p w:rsidR="00AE6604" w:rsidRPr="00D84291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D84291">
              <w:rPr>
                <w:rFonts w:ascii="Calibri" w:eastAsia="Times New Roman" w:hAnsi="Calibri" w:cs="Times New Roman"/>
                <w:b/>
              </w:rPr>
              <w:t>100,0</w:t>
            </w:r>
          </w:p>
        </w:tc>
      </w:tr>
    </w:tbl>
    <w:p w:rsidR="00AE6604" w:rsidRDefault="00AE6604" w:rsidP="00AB3188">
      <w:pPr>
        <w:ind w:left="1800" w:hanging="1800"/>
        <w:rPr>
          <w:sz w:val="24"/>
          <w:szCs w:val="24"/>
        </w:rPr>
      </w:pPr>
    </w:p>
    <w:p w:rsidR="00AB3188" w:rsidRPr="004073B9" w:rsidRDefault="00AB3188" w:rsidP="00AB3188">
      <w:pPr>
        <w:ind w:left="1800" w:hanging="1800"/>
        <w:rPr>
          <w:sz w:val="24"/>
          <w:szCs w:val="24"/>
        </w:rPr>
      </w:pPr>
      <w:r w:rsidRPr="004073B9">
        <w:rPr>
          <w:sz w:val="24"/>
          <w:szCs w:val="24"/>
        </w:rPr>
        <w:lastRenderedPageBreak/>
        <w:t>Таблица 16– Перечень земельных участков, включаемых в планируемые границы населенных пунктов Лесного сельсовета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055"/>
        <w:gridCol w:w="2361"/>
        <w:gridCol w:w="2609"/>
        <w:gridCol w:w="2247"/>
      </w:tblGrid>
      <w:tr w:rsidR="00AE6604" w:rsidRPr="0026562B" w:rsidTr="00AE6604">
        <w:trPr>
          <w:trHeight w:val="303"/>
        </w:trPr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№ </w:t>
            </w:r>
            <w:proofErr w:type="gramStart"/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/п</w:t>
            </w:r>
          </w:p>
        </w:tc>
        <w:tc>
          <w:tcPr>
            <w:tcW w:w="10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Номер кадастрового участка</w:t>
            </w:r>
          </w:p>
        </w:tc>
        <w:tc>
          <w:tcPr>
            <w:tcW w:w="12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Площадь, (</w:t>
            </w:r>
            <w:proofErr w:type="gramStart"/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га</w:t>
            </w:r>
            <w:proofErr w:type="gramEnd"/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) и местоположение</w:t>
            </w:r>
          </w:p>
        </w:tc>
        <w:tc>
          <w:tcPr>
            <w:tcW w:w="13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Вид планируемого использования</w:t>
            </w:r>
          </w:p>
        </w:tc>
      </w:tr>
      <w:tr w:rsidR="00AE6604" w:rsidRPr="0026562B" w:rsidTr="00AE6604">
        <w:trPr>
          <w:trHeight w:val="303"/>
        </w:trPr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2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26562B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562B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E6604" w:rsidRPr="0026562B" w:rsidTr="00AE6604">
        <w:trPr>
          <w:trHeight w:val="303"/>
        </w:trPr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22:04:130002:402;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22:04:130002:396;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22:04:130002:402;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часть участка 22:04:130002:68;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часть территории кадастрового квартала*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22:04:130002</w:t>
            </w:r>
          </w:p>
        </w:tc>
        <w:tc>
          <w:tcPr>
            <w:tcW w:w="12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с. Лесное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(1,2 га)</w:t>
            </w:r>
          </w:p>
        </w:tc>
        <w:tc>
          <w:tcPr>
            <w:tcW w:w="13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Земли сельскохозяйственного назначения, перевод в Земли населенных пунктов</w:t>
            </w:r>
          </w:p>
        </w:tc>
        <w:tc>
          <w:tcPr>
            <w:tcW w:w="1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индивидуальная жилая застройка (проект), 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улично–дорожная сеть (проект),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объекты инженерной инфраструктуры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E6604" w:rsidRPr="0026562B" w:rsidTr="00AE6604">
        <w:trPr>
          <w:trHeight w:val="303"/>
        </w:trPr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22:04:010001:458;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часть участка 22:04:010001:460;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часть территорий кадастровых кварталов 22:04:500003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22:04:010001</w:t>
            </w:r>
          </w:p>
        </w:tc>
        <w:tc>
          <w:tcPr>
            <w:tcW w:w="12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п. Амурский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(0,3 га)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Земли сельскохозяйственного назначения, перевод в Земли населенных пунктов</w:t>
            </w:r>
          </w:p>
        </w:tc>
        <w:tc>
          <w:tcPr>
            <w:tcW w:w="1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индивидуальна жилая застройка (проект), 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6604">
              <w:rPr>
                <w:rFonts w:ascii="Calibri" w:eastAsia="Times New Roman" w:hAnsi="Calibri" w:cs="Times New Roman"/>
                <w:sz w:val="24"/>
                <w:szCs w:val="24"/>
              </w:rPr>
              <w:t>улично–дорожная сеть (проект)</w:t>
            </w:r>
          </w:p>
          <w:p w:rsidR="00AE6604" w:rsidRPr="00AE6604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8112E9" w:rsidRPr="00105DDA" w:rsidRDefault="008112E9" w:rsidP="008112E9">
      <w:pPr>
        <w:pStyle w:val="a4"/>
        <w:ind w:firstLine="567"/>
        <w:jc w:val="both"/>
        <w:rPr>
          <w:rFonts w:ascii="Arial" w:hAnsi="Arial" w:cs="Arial"/>
          <w:sz w:val="22"/>
          <w:szCs w:val="22"/>
        </w:rPr>
      </w:pPr>
    </w:p>
    <w:p w:rsidR="00AB3188" w:rsidRPr="0018560C" w:rsidRDefault="00AB3188" w:rsidP="00AB3188">
      <w:pPr>
        <w:ind w:left="1800" w:hanging="1800"/>
        <w:rPr>
          <w:sz w:val="24"/>
          <w:szCs w:val="24"/>
        </w:rPr>
      </w:pPr>
      <w:r w:rsidRPr="004073B9">
        <w:rPr>
          <w:sz w:val="24"/>
          <w:szCs w:val="24"/>
        </w:rPr>
        <w:t>Таблица 17 – Перечень земельных участков, переводимых</w:t>
      </w:r>
      <w:r w:rsidRPr="00BB67F5">
        <w:rPr>
          <w:sz w:val="24"/>
          <w:szCs w:val="24"/>
        </w:rPr>
        <w:t xml:space="preserve"> из одной категории в </w:t>
      </w:r>
      <w:r w:rsidRPr="0018560C">
        <w:rPr>
          <w:sz w:val="24"/>
          <w:szCs w:val="24"/>
        </w:rPr>
        <w:t>другую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8"/>
        <w:gridCol w:w="1826"/>
        <w:gridCol w:w="59"/>
        <w:gridCol w:w="2369"/>
        <w:gridCol w:w="132"/>
        <w:gridCol w:w="2279"/>
        <w:gridCol w:w="191"/>
        <w:gridCol w:w="2161"/>
        <w:gridCol w:w="254"/>
      </w:tblGrid>
      <w:tr w:rsidR="00AE6604" w:rsidRPr="0018560C" w:rsidTr="00AE6604">
        <w:trPr>
          <w:trHeight w:val="303"/>
        </w:trPr>
        <w:tc>
          <w:tcPr>
            <w:tcW w:w="2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/п</w:t>
            </w:r>
          </w:p>
        </w:tc>
        <w:tc>
          <w:tcPr>
            <w:tcW w:w="95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Номер кадастрового участка</w:t>
            </w:r>
          </w:p>
        </w:tc>
        <w:tc>
          <w:tcPr>
            <w:tcW w:w="127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Площадь, (</w:t>
            </w:r>
            <w:proofErr w:type="gramStart"/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га</w:t>
            </w:r>
            <w:proofErr w:type="gramEnd"/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) и местоположение</w:t>
            </w:r>
          </w:p>
        </w:tc>
        <w:tc>
          <w:tcPr>
            <w:tcW w:w="125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2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Вид планируемого использования</w:t>
            </w:r>
          </w:p>
        </w:tc>
      </w:tr>
      <w:tr w:rsidR="00AE6604" w:rsidRPr="0018560C" w:rsidTr="00AE6604">
        <w:trPr>
          <w:trHeight w:val="303"/>
        </w:trPr>
        <w:tc>
          <w:tcPr>
            <w:tcW w:w="2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27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560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E6604" w:rsidRPr="0018560C" w:rsidTr="00AE6604">
        <w:trPr>
          <w:gridAfter w:val="1"/>
          <w:wAfter w:w="130" w:type="pct"/>
          <w:trHeight w:val="212"/>
        </w:trPr>
        <w:tc>
          <w:tcPr>
            <w:tcW w:w="4870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22:04:500001:</w:t>
            </w:r>
          </w:p>
        </w:tc>
      </w:tr>
      <w:tr w:rsidR="00AE6604" w:rsidRPr="0018560C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часть территории кадастрового квартала</w:t>
            </w:r>
            <w:r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(3,3 га)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 xml:space="preserve">Земли сельскохозяйственного назначения, перевод в Земли промышленности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 xml:space="preserve">Существующее кладбище </w:t>
            </w:r>
          </w:p>
        </w:tc>
      </w:tr>
      <w:tr w:rsidR="00AE6604" w:rsidRPr="0018560C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часть территории кадастрового квартала</w:t>
            </w:r>
            <w:r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(1 га)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Планируемое кладбище</w:t>
            </w:r>
          </w:p>
        </w:tc>
      </w:tr>
      <w:tr w:rsidR="00AE6604" w:rsidRPr="0018560C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часть территории кадастрового квартала</w:t>
            </w:r>
            <w:r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(1,6 га)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Существующие поля фильтрации</w:t>
            </w:r>
          </w:p>
        </w:tc>
      </w:tr>
      <w:tr w:rsidR="00AE6604" w:rsidRPr="0018560C" w:rsidTr="00AE6604">
        <w:trPr>
          <w:gridAfter w:val="1"/>
          <w:wAfter w:w="130" w:type="pct"/>
          <w:trHeight w:val="303"/>
        </w:trPr>
        <w:tc>
          <w:tcPr>
            <w:tcW w:w="4870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22:04:500104:</w:t>
            </w:r>
          </w:p>
        </w:tc>
      </w:tr>
      <w:tr w:rsidR="00AE6604" w:rsidRPr="0018560C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часть территории кадастрового квартала</w:t>
            </w:r>
            <w:r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(0,65 га)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</w:rPr>
              <w:t>Существующее кладбище</w:t>
            </w:r>
          </w:p>
        </w:tc>
      </w:tr>
      <w:tr w:rsidR="00AE6604" w:rsidRPr="0018560C" w:rsidTr="00AE6604">
        <w:trPr>
          <w:gridAfter w:val="1"/>
          <w:wAfter w:w="130" w:type="pct"/>
          <w:trHeight w:val="303"/>
        </w:trPr>
        <w:tc>
          <w:tcPr>
            <w:tcW w:w="4870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18560C">
              <w:rPr>
                <w:rFonts w:ascii="Calibri" w:eastAsia="Times New Roman" w:hAnsi="Calibri" w:cs="Times New Roman"/>
                <w:b/>
              </w:rPr>
              <w:t>22:04:500003:</w:t>
            </w: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часть территории кадастрового квартала</w:t>
            </w:r>
            <w:r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  <w:b/>
              </w:rPr>
              <w:t>(</w:t>
            </w:r>
            <w:smartTag w:uri="urn:schemas-microsoft-com:office:smarttags" w:element="metricconverter">
              <w:smartTagPr>
                <w:attr w:name="ProductID" w:val="0,10 га"/>
              </w:smartTagPr>
              <w:r w:rsidRPr="00D52E9E">
                <w:rPr>
                  <w:rFonts w:ascii="Calibri" w:eastAsia="Times New Roman" w:hAnsi="Calibri" w:cs="Times New Roman"/>
                  <w:b/>
                </w:rPr>
                <w:t>0,10 га</w:t>
              </w:r>
            </w:smartTag>
            <w:r w:rsidRPr="00D52E9E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Существующий с</w:t>
            </w:r>
            <w:r w:rsidRPr="00D52E9E">
              <w:rPr>
                <w:rFonts w:ascii="Calibri" w:eastAsia="Times New Roman" w:hAnsi="Calibri" w:cs="Times New Roman"/>
              </w:rPr>
              <w:t>котомогильник с захоронением в биотермическую яму</w:t>
            </w: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часть территории кадастрового квартала</w:t>
            </w:r>
            <w:r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  <w:b/>
              </w:rPr>
              <w:t>(</w:t>
            </w:r>
            <w:r>
              <w:rPr>
                <w:rFonts w:ascii="Calibri" w:eastAsia="Times New Roman" w:hAnsi="Calibri" w:cs="Times New Roman"/>
                <w:b/>
              </w:rPr>
              <w:t>2,2</w:t>
            </w:r>
            <w:r w:rsidRPr="00D52E9E">
              <w:rPr>
                <w:rFonts w:ascii="Calibri" w:eastAsia="Times New Roman" w:hAnsi="Calibri" w:cs="Times New Roman"/>
                <w:b/>
              </w:rPr>
              <w:t xml:space="preserve"> га)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Существующий гравийно-песчаный карьер</w:t>
            </w: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22:04:500003:251</w:t>
            </w:r>
          </w:p>
        </w:tc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t>Лесной сельсовет</w:t>
            </w:r>
          </w:p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  <w:b/>
              </w:rPr>
              <w:lastRenderedPageBreak/>
              <w:t>(</w:t>
            </w:r>
            <w:r>
              <w:rPr>
                <w:rFonts w:ascii="Calibri" w:eastAsia="Times New Roman" w:hAnsi="Calibri" w:cs="Times New Roman"/>
                <w:b/>
              </w:rPr>
              <w:t>87,3</w:t>
            </w:r>
            <w:r w:rsidRPr="00D52E9E">
              <w:rPr>
                <w:rFonts w:ascii="Calibri" w:eastAsia="Times New Roman" w:hAnsi="Calibri" w:cs="Times New Roman"/>
                <w:b/>
              </w:rPr>
              <w:t>га)</w:t>
            </w:r>
          </w:p>
        </w:tc>
        <w:tc>
          <w:tcPr>
            <w:tcW w:w="1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</w:rPr>
              <w:lastRenderedPageBreak/>
              <w:t xml:space="preserve">Земли </w:t>
            </w:r>
            <w:r w:rsidRPr="00D52E9E">
              <w:rPr>
                <w:rFonts w:ascii="Calibri" w:eastAsia="Times New Roman" w:hAnsi="Calibri" w:cs="Times New Roman"/>
              </w:rPr>
              <w:lastRenderedPageBreak/>
              <w:t>сельскохозяйственного назначения, перевод в Земли промышленности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Существующий </w:t>
            </w:r>
            <w:r>
              <w:rPr>
                <w:rFonts w:ascii="Calibri" w:eastAsia="Times New Roman" w:hAnsi="Calibri" w:cs="Times New Roman"/>
              </w:rPr>
              <w:lastRenderedPageBreak/>
              <w:t>гравийно-песчаный карьер</w:t>
            </w: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8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22:04:500003:248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9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22:04:500003:252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22:04:500003:312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4870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604" w:rsidRPr="00F072FD" w:rsidRDefault="00AE6604" w:rsidP="00306F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F072FD">
              <w:rPr>
                <w:rFonts w:ascii="Calibri" w:eastAsia="Times New Roman" w:hAnsi="Calibri" w:cs="Times New Roman"/>
                <w:b/>
              </w:rPr>
              <w:t>22:04:010001:</w:t>
            </w: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F072FD">
              <w:rPr>
                <w:rFonts w:ascii="Calibri" w:eastAsia="Times New Roman" w:hAnsi="Calibri" w:cs="Times New Roman"/>
              </w:rPr>
              <w:t>22:04:010001:178</w:t>
            </w:r>
          </w:p>
        </w:tc>
        <w:tc>
          <w:tcPr>
            <w:tcW w:w="12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</w:t>
            </w:r>
            <w:r w:rsidRPr="00D52E9E">
              <w:rPr>
                <w:rFonts w:ascii="Calibri" w:eastAsia="Times New Roman" w:hAnsi="Calibri" w:cs="Times New Roman"/>
              </w:rPr>
              <w:t>есной сельсовет</w:t>
            </w:r>
          </w:p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D52E9E">
              <w:rPr>
                <w:rFonts w:ascii="Calibri" w:eastAsia="Times New Roman" w:hAnsi="Calibri" w:cs="Times New Roman"/>
                <w:b/>
              </w:rPr>
              <w:t>(</w:t>
            </w:r>
            <w:r>
              <w:rPr>
                <w:rFonts w:ascii="Calibri" w:eastAsia="Times New Roman" w:hAnsi="Calibri" w:cs="Times New Roman"/>
                <w:b/>
              </w:rPr>
              <w:t>0,7</w:t>
            </w:r>
            <w:r w:rsidRPr="00D52E9E">
              <w:rPr>
                <w:rFonts w:ascii="Calibri" w:eastAsia="Times New Roman" w:hAnsi="Calibri" w:cs="Times New Roman"/>
                <w:b/>
              </w:rPr>
              <w:t xml:space="preserve"> га)</w:t>
            </w:r>
          </w:p>
        </w:tc>
        <w:tc>
          <w:tcPr>
            <w:tcW w:w="12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Земли населенного пункта, перевод в </w:t>
            </w:r>
            <w:r w:rsidRPr="00D52E9E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196" w:type="pct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Существующие дачные участки</w:t>
            </w: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F072FD">
              <w:rPr>
                <w:rFonts w:ascii="Calibri" w:eastAsia="Times New Roman" w:hAnsi="Calibri" w:cs="Times New Roman"/>
              </w:rPr>
              <w:t>22:04:010001:441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F072FD">
              <w:rPr>
                <w:rFonts w:ascii="Calibri" w:eastAsia="Times New Roman" w:hAnsi="Calibri" w:cs="Times New Roman"/>
              </w:rPr>
              <w:t>22:04:010001:442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E6604" w:rsidRPr="00AA51CF" w:rsidTr="00AE6604">
        <w:trPr>
          <w:gridAfter w:val="1"/>
          <w:wAfter w:w="130" w:type="pct"/>
          <w:trHeight w:val="303"/>
        </w:trPr>
        <w:tc>
          <w:tcPr>
            <w:tcW w:w="2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F072FD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  <w:r w:rsidRPr="00F072FD">
              <w:rPr>
                <w:rFonts w:ascii="Calibri" w:eastAsia="Times New Roman" w:hAnsi="Calibri" w:cs="Times New Roman"/>
              </w:rPr>
              <w:t>22:04:010001:150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604" w:rsidRPr="00D52E9E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604" w:rsidRPr="0018560C" w:rsidRDefault="00AE6604" w:rsidP="00306F6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112E9" w:rsidRPr="00105DDA" w:rsidRDefault="008112E9" w:rsidP="008112E9">
      <w:pPr>
        <w:pStyle w:val="a4"/>
        <w:ind w:firstLine="567"/>
        <w:jc w:val="both"/>
        <w:rPr>
          <w:rFonts w:ascii="Arial" w:hAnsi="Arial" w:cs="Arial"/>
          <w:sz w:val="22"/>
          <w:szCs w:val="22"/>
        </w:rPr>
      </w:pPr>
    </w:p>
    <w:p w:rsidR="00AB3188" w:rsidRPr="00070295" w:rsidRDefault="00AB3188" w:rsidP="0007029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295">
        <w:rPr>
          <w:rFonts w:ascii="Times New Roman" w:hAnsi="Times New Roman" w:cs="Times New Roman"/>
          <w:sz w:val="28"/>
          <w:szCs w:val="28"/>
        </w:rPr>
        <w:t>Общая площадь земель Лесного сельсовета по обмеру чертежа уменьшится на 0,36 га и составит 6527,57 га.</w:t>
      </w:r>
    </w:p>
    <w:p w:rsidR="00AB3188" w:rsidRPr="00070295" w:rsidRDefault="00AB3188" w:rsidP="000702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95">
        <w:rPr>
          <w:rFonts w:ascii="Times New Roman" w:hAnsi="Times New Roman" w:cs="Times New Roman"/>
          <w:sz w:val="28"/>
          <w:szCs w:val="28"/>
        </w:rPr>
        <w:t>Генеральным планом установлены новые границы населенных пунктов и сельсовета, которые отражены на Карте границ населенных пунктов.</w:t>
      </w:r>
    </w:p>
    <w:p w:rsidR="008112E9" w:rsidRPr="00BB43E7" w:rsidRDefault="008112E9" w:rsidP="00BB43E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BB43E7">
        <w:rPr>
          <w:sz w:val="28"/>
          <w:szCs w:val="28"/>
        </w:rPr>
        <w:t>А также</w:t>
      </w:r>
      <w:r w:rsidR="00070295" w:rsidRPr="00BB43E7">
        <w:rPr>
          <w:sz w:val="28"/>
          <w:szCs w:val="28"/>
        </w:rPr>
        <w:t xml:space="preserve"> </w:t>
      </w:r>
      <w:r w:rsidR="00A92544">
        <w:rPr>
          <w:sz w:val="28"/>
          <w:szCs w:val="28"/>
        </w:rPr>
        <w:t>28</w:t>
      </w:r>
      <w:r w:rsidR="00070295" w:rsidRPr="00BB43E7">
        <w:rPr>
          <w:sz w:val="28"/>
          <w:szCs w:val="28"/>
        </w:rPr>
        <w:t>.0</w:t>
      </w:r>
      <w:r w:rsidR="00A92544">
        <w:rPr>
          <w:sz w:val="28"/>
          <w:szCs w:val="28"/>
        </w:rPr>
        <w:t>4</w:t>
      </w:r>
      <w:r w:rsidR="00070295" w:rsidRPr="00BB43E7">
        <w:rPr>
          <w:sz w:val="28"/>
          <w:szCs w:val="28"/>
        </w:rPr>
        <w:t>.20</w:t>
      </w:r>
      <w:r w:rsidR="00AE6604">
        <w:rPr>
          <w:sz w:val="28"/>
          <w:szCs w:val="28"/>
        </w:rPr>
        <w:t>21</w:t>
      </w:r>
      <w:r w:rsidR="00070295" w:rsidRPr="00BB43E7">
        <w:rPr>
          <w:sz w:val="28"/>
          <w:szCs w:val="28"/>
        </w:rPr>
        <w:t>г. в администрации Лесного сельсовета проводились публичные слушания</w:t>
      </w:r>
      <w:r w:rsidRPr="00BB43E7">
        <w:rPr>
          <w:sz w:val="28"/>
          <w:szCs w:val="28"/>
        </w:rPr>
        <w:t xml:space="preserve"> по проекту решения </w:t>
      </w:r>
      <w:r w:rsidR="00070295" w:rsidRPr="00BB43E7">
        <w:rPr>
          <w:sz w:val="28"/>
          <w:szCs w:val="28"/>
        </w:rPr>
        <w:t>Лесного</w:t>
      </w:r>
      <w:r w:rsidRPr="00BB43E7">
        <w:rPr>
          <w:sz w:val="28"/>
          <w:szCs w:val="28"/>
        </w:rPr>
        <w:t xml:space="preserve"> сельского Совета народных депутатов Бийского района Алтайского края «О внесении изменений в «Генеральный план муниципального образования </w:t>
      </w:r>
      <w:r w:rsidR="00070295" w:rsidRPr="00BB43E7">
        <w:rPr>
          <w:sz w:val="28"/>
          <w:szCs w:val="28"/>
        </w:rPr>
        <w:t>Лесной</w:t>
      </w:r>
      <w:r w:rsidRPr="00BB43E7">
        <w:rPr>
          <w:sz w:val="28"/>
          <w:szCs w:val="28"/>
        </w:rPr>
        <w:t xml:space="preserve"> сельсовет Бийского района Алтайского края» </w:t>
      </w:r>
      <w:r w:rsidRPr="00BB43E7">
        <w:rPr>
          <w:rStyle w:val="a6"/>
          <w:b w:val="0"/>
          <w:sz w:val="28"/>
          <w:szCs w:val="28"/>
        </w:rPr>
        <w:t xml:space="preserve">утвержденный решением </w:t>
      </w:r>
      <w:r w:rsidR="00070295" w:rsidRPr="00BB43E7">
        <w:rPr>
          <w:rStyle w:val="a6"/>
          <w:b w:val="0"/>
          <w:sz w:val="28"/>
          <w:szCs w:val="28"/>
        </w:rPr>
        <w:t xml:space="preserve">Лесного </w:t>
      </w:r>
      <w:r w:rsidRPr="00BB43E7">
        <w:rPr>
          <w:rStyle w:val="a6"/>
          <w:b w:val="0"/>
          <w:sz w:val="28"/>
          <w:szCs w:val="28"/>
        </w:rPr>
        <w:t xml:space="preserve"> сельского Совета народных депутатов Бийского района </w:t>
      </w:r>
      <w:r w:rsidR="00070295" w:rsidRPr="00BB43E7">
        <w:rPr>
          <w:rStyle w:val="a6"/>
          <w:b w:val="0"/>
          <w:sz w:val="28"/>
          <w:szCs w:val="28"/>
        </w:rPr>
        <w:t>А</w:t>
      </w:r>
      <w:r w:rsidRPr="00BB43E7">
        <w:rPr>
          <w:rStyle w:val="a6"/>
          <w:b w:val="0"/>
          <w:sz w:val="28"/>
          <w:szCs w:val="28"/>
        </w:rPr>
        <w:t xml:space="preserve">лтайского края от </w:t>
      </w:r>
      <w:r w:rsidR="00070295" w:rsidRPr="00BB43E7">
        <w:rPr>
          <w:rStyle w:val="a6"/>
          <w:b w:val="0"/>
          <w:sz w:val="28"/>
          <w:szCs w:val="28"/>
        </w:rPr>
        <w:t>14</w:t>
      </w:r>
      <w:r w:rsidRPr="00BB43E7">
        <w:rPr>
          <w:sz w:val="28"/>
          <w:szCs w:val="28"/>
        </w:rPr>
        <w:t>.</w:t>
      </w:r>
      <w:r w:rsidR="00070295" w:rsidRPr="00BB43E7">
        <w:rPr>
          <w:sz w:val="28"/>
          <w:szCs w:val="28"/>
        </w:rPr>
        <w:t>09</w:t>
      </w:r>
      <w:r w:rsidRPr="00BB43E7">
        <w:rPr>
          <w:sz w:val="28"/>
          <w:szCs w:val="28"/>
        </w:rPr>
        <w:t>.201</w:t>
      </w:r>
      <w:r w:rsidR="00070295" w:rsidRPr="00BB43E7">
        <w:rPr>
          <w:sz w:val="28"/>
          <w:szCs w:val="28"/>
        </w:rPr>
        <w:t>5</w:t>
      </w:r>
      <w:r w:rsidRPr="00BB43E7">
        <w:rPr>
          <w:sz w:val="28"/>
          <w:szCs w:val="28"/>
        </w:rPr>
        <w:t xml:space="preserve"> г. №</w:t>
      </w:r>
      <w:r w:rsidR="00070295" w:rsidRPr="00BB43E7">
        <w:rPr>
          <w:sz w:val="28"/>
          <w:szCs w:val="28"/>
        </w:rPr>
        <w:t>152</w:t>
      </w:r>
      <w:r w:rsidRPr="00BB43E7">
        <w:rPr>
          <w:sz w:val="28"/>
          <w:szCs w:val="28"/>
        </w:rPr>
        <w:t>»</w:t>
      </w:r>
      <w:r w:rsidR="00070295" w:rsidRPr="00BB43E7">
        <w:rPr>
          <w:sz w:val="28"/>
          <w:szCs w:val="28"/>
        </w:rPr>
        <w:t xml:space="preserve"> </w:t>
      </w:r>
      <w:proofErr w:type="gramEnd"/>
    </w:p>
    <w:p w:rsidR="008112E9" w:rsidRPr="00BB43E7" w:rsidRDefault="008112E9" w:rsidP="00BB43E7">
      <w:pPr>
        <w:pStyle w:val="a4"/>
        <w:ind w:firstLine="709"/>
        <w:jc w:val="both"/>
        <w:rPr>
          <w:sz w:val="28"/>
          <w:szCs w:val="28"/>
        </w:rPr>
      </w:pPr>
      <w:r w:rsidRPr="00BB43E7">
        <w:rPr>
          <w:sz w:val="28"/>
          <w:szCs w:val="28"/>
        </w:rPr>
        <w:t xml:space="preserve">По результатам </w:t>
      </w:r>
      <w:r w:rsidR="00070295" w:rsidRPr="00BB43E7">
        <w:rPr>
          <w:sz w:val="28"/>
          <w:szCs w:val="28"/>
        </w:rPr>
        <w:t>Публичных слушаний</w:t>
      </w:r>
      <w:r w:rsidRPr="00BB43E7">
        <w:rPr>
          <w:sz w:val="28"/>
          <w:szCs w:val="28"/>
        </w:rPr>
        <w:t xml:space="preserve"> комиссией принято решение  направить проект решения </w:t>
      </w:r>
      <w:r w:rsidR="00070295" w:rsidRPr="00BB43E7">
        <w:rPr>
          <w:sz w:val="28"/>
          <w:szCs w:val="28"/>
        </w:rPr>
        <w:t>Лесного</w:t>
      </w:r>
      <w:r w:rsidRPr="00BB43E7">
        <w:rPr>
          <w:sz w:val="28"/>
          <w:szCs w:val="28"/>
        </w:rPr>
        <w:t xml:space="preserve"> сельского Совета народных депутатов Бийского района Алтайского края «О внесении изменений в «Генеральный план муниципального образования </w:t>
      </w:r>
      <w:r w:rsidR="00070295" w:rsidRPr="00BB43E7">
        <w:rPr>
          <w:sz w:val="28"/>
          <w:szCs w:val="28"/>
        </w:rPr>
        <w:t>Лесной</w:t>
      </w:r>
      <w:r w:rsidRPr="00BB43E7">
        <w:rPr>
          <w:sz w:val="28"/>
          <w:szCs w:val="28"/>
        </w:rPr>
        <w:t xml:space="preserve"> сельсовет Бийского района Алтайского края» </w:t>
      </w:r>
      <w:r w:rsidRPr="00BB43E7">
        <w:rPr>
          <w:rStyle w:val="a6"/>
          <w:b w:val="0"/>
          <w:sz w:val="28"/>
          <w:szCs w:val="28"/>
        </w:rPr>
        <w:t xml:space="preserve">утвержденный решением </w:t>
      </w:r>
      <w:r w:rsidR="00070295" w:rsidRPr="00BB43E7">
        <w:rPr>
          <w:rStyle w:val="a6"/>
          <w:b w:val="0"/>
          <w:sz w:val="28"/>
          <w:szCs w:val="28"/>
        </w:rPr>
        <w:t>Лесного</w:t>
      </w:r>
      <w:r w:rsidRPr="00BB43E7">
        <w:rPr>
          <w:rStyle w:val="a6"/>
          <w:b w:val="0"/>
          <w:sz w:val="28"/>
          <w:szCs w:val="28"/>
        </w:rPr>
        <w:t xml:space="preserve"> сельского Совета народных депутатов Бийского района Алтайского края от</w:t>
      </w:r>
      <w:r w:rsidRPr="00BB43E7">
        <w:rPr>
          <w:rStyle w:val="a6"/>
          <w:sz w:val="28"/>
          <w:szCs w:val="28"/>
        </w:rPr>
        <w:t xml:space="preserve"> </w:t>
      </w:r>
      <w:r w:rsidR="00070295" w:rsidRPr="00BB43E7">
        <w:rPr>
          <w:rStyle w:val="a6"/>
          <w:sz w:val="28"/>
          <w:szCs w:val="28"/>
        </w:rPr>
        <w:t>1</w:t>
      </w:r>
      <w:r w:rsidRPr="00BB43E7">
        <w:rPr>
          <w:sz w:val="28"/>
          <w:szCs w:val="28"/>
        </w:rPr>
        <w:t>4.</w:t>
      </w:r>
      <w:r w:rsidR="00070295" w:rsidRPr="00BB43E7">
        <w:rPr>
          <w:sz w:val="28"/>
          <w:szCs w:val="28"/>
        </w:rPr>
        <w:t>09</w:t>
      </w:r>
      <w:r w:rsidRPr="00BB43E7">
        <w:rPr>
          <w:sz w:val="28"/>
          <w:szCs w:val="28"/>
        </w:rPr>
        <w:t>.20</w:t>
      </w:r>
      <w:r w:rsidR="00070295" w:rsidRPr="00BB43E7">
        <w:rPr>
          <w:sz w:val="28"/>
          <w:szCs w:val="28"/>
        </w:rPr>
        <w:t>15</w:t>
      </w:r>
      <w:r w:rsidRPr="00BB43E7">
        <w:rPr>
          <w:sz w:val="28"/>
          <w:szCs w:val="28"/>
        </w:rPr>
        <w:t xml:space="preserve"> г. №</w:t>
      </w:r>
      <w:r w:rsidR="00070295" w:rsidRPr="00BB43E7">
        <w:rPr>
          <w:sz w:val="28"/>
          <w:szCs w:val="28"/>
        </w:rPr>
        <w:t>152</w:t>
      </w:r>
      <w:r w:rsidRPr="00BB43E7">
        <w:rPr>
          <w:b/>
          <w:sz w:val="28"/>
          <w:szCs w:val="28"/>
        </w:rPr>
        <w:t>»</w:t>
      </w:r>
      <w:r w:rsidRPr="00BB43E7">
        <w:rPr>
          <w:sz w:val="28"/>
          <w:szCs w:val="28"/>
        </w:rPr>
        <w:t xml:space="preserve">  на доработку.</w:t>
      </w:r>
    </w:p>
    <w:p w:rsidR="008112E9" w:rsidRPr="00A92544" w:rsidRDefault="008112E9" w:rsidP="00BB43E7">
      <w:pPr>
        <w:pStyle w:val="a4"/>
        <w:ind w:firstLine="709"/>
        <w:jc w:val="both"/>
        <w:rPr>
          <w:color w:val="FF0000"/>
          <w:sz w:val="28"/>
          <w:szCs w:val="28"/>
        </w:rPr>
      </w:pPr>
      <w:r w:rsidRPr="00BB43E7">
        <w:rPr>
          <w:sz w:val="28"/>
          <w:szCs w:val="28"/>
        </w:rPr>
        <w:t xml:space="preserve">Проект генерального плана в соответствии со ст. 25 Градостроительного Кодекса Российской Федерации был размещен в информационной системе территориального планирования ФГИС ТП  для прохождения процедуры согласования с 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поселение. В соответствии с п. 7 ст. 25 Градостроительного Кодекса Российской Федерации согласован </w:t>
      </w:r>
      <w:r w:rsidR="007578D9">
        <w:rPr>
          <w:sz w:val="28"/>
          <w:szCs w:val="28"/>
        </w:rPr>
        <w:t>29</w:t>
      </w:r>
      <w:r w:rsidRPr="00A92544">
        <w:rPr>
          <w:color w:val="FF0000"/>
          <w:sz w:val="28"/>
          <w:szCs w:val="28"/>
        </w:rPr>
        <w:t>.</w:t>
      </w:r>
      <w:r w:rsidRPr="007578D9">
        <w:rPr>
          <w:sz w:val="28"/>
          <w:szCs w:val="28"/>
        </w:rPr>
        <w:t>11.20</w:t>
      </w:r>
      <w:r w:rsidR="007578D9" w:rsidRPr="007578D9">
        <w:rPr>
          <w:sz w:val="28"/>
          <w:szCs w:val="28"/>
        </w:rPr>
        <w:t>21</w:t>
      </w:r>
      <w:r w:rsidRPr="007578D9">
        <w:rPr>
          <w:sz w:val="28"/>
          <w:szCs w:val="28"/>
        </w:rPr>
        <w:t xml:space="preserve"> г</w:t>
      </w:r>
    </w:p>
    <w:p w:rsidR="008112E9" w:rsidRPr="00105DDA" w:rsidRDefault="008112E9" w:rsidP="008112E9">
      <w:pPr>
        <w:pStyle w:val="a3"/>
        <w:ind w:left="0" w:right="-24"/>
        <w:jc w:val="both"/>
        <w:rPr>
          <w:rFonts w:ascii="Arial" w:hAnsi="Arial" w:cs="Arial"/>
          <w:sz w:val="22"/>
          <w:szCs w:val="22"/>
        </w:rPr>
      </w:pPr>
    </w:p>
    <w:p w:rsidR="00280B0A" w:rsidRDefault="00280B0A"/>
    <w:sectPr w:rsidR="00280B0A" w:rsidSect="00280B0A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CD3"/>
    <w:multiLevelType w:val="multilevel"/>
    <w:tmpl w:val="4ED6EFF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2E9"/>
    <w:rsid w:val="00070295"/>
    <w:rsid w:val="000E59D0"/>
    <w:rsid w:val="00163A47"/>
    <w:rsid w:val="00246F6E"/>
    <w:rsid w:val="00280B0A"/>
    <w:rsid w:val="002D68EA"/>
    <w:rsid w:val="0030419E"/>
    <w:rsid w:val="00356BFC"/>
    <w:rsid w:val="003B2561"/>
    <w:rsid w:val="00536812"/>
    <w:rsid w:val="00575B1C"/>
    <w:rsid w:val="007578D9"/>
    <w:rsid w:val="007F3EB4"/>
    <w:rsid w:val="008112E9"/>
    <w:rsid w:val="0087517F"/>
    <w:rsid w:val="009168AA"/>
    <w:rsid w:val="00A92544"/>
    <w:rsid w:val="00AB3188"/>
    <w:rsid w:val="00AE6604"/>
    <w:rsid w:val="00BB43E7"/>
    <w:rsid w:val="00C7213F"/>
    <w:rsid w:val="00C80215"/>
    <w:rsid w:val="00D7393F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1C"/>
  </w:style>
  <w:style w:type="paragraph" w:styleId="1">
    <w:name w:val="heading 1"/>
    <w:basedOn w:val="a"/>
    <w:next w:val="a"/>
    <w:link w:val="10"/>
    <w:qFormat/>
    <w:rsid w:val="008112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112E9"/>
    <w:rPr>
      <w:color w:val="0000FF"/>
      <w:u w:val="single"/>
    </w:rPr>
  </w:style>
  <w:style w:type="character" w:customStyle="1" w:styleId="apple-style-span">
    <w:name w:val="apple-style-span"/>
    <w:basedOn w:val="a0"/>
    <w:rsid w:val="008112E9"/>
  </w:style>
  <w:style w:type="character" w:styleId="a6">
    <w:name w:val="Strong"/>
    <w:basedOn w:val="a0"/>
    <w:qFormat/>
    <w:rsid w:val="008112E9"/>
    <w:rPr>
      <w:rFonts w:cs="Times New Roman"/>
      <w:b/>
    </w:rPr>
  </w:style>
  <w:style w:type="paragraph" w:styleId="a7">
    <w:name w:val="Body Text"/>
    <w:basedOn w:val="a"/>
    <w:link w:val="a8"/>
    <w:uiPriority w:val="99"/>
    <w:unhideWhenUsed/>
    <w:rsid w:val="008112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112E9"/>
  </w:style>
  <w:style w:type="paragraph" w:customStyle="1" w:styleId="S">
    <w:name w:val="S_Маркированный"/>
    <w:basedOn w:val="a9"/>
    <w:link w:val="S0"/>
    <w:autoRedefine/>
    <w:qFormat/>
    <w:rsid w:val="008112E9"/>
    <w:pPr>
      <w:spacing w:after="0" w:line="360" w:lineRule="auto"/>
      <w:ind w:left="0" w:firstLine="0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_Маркированный Знак Знак"/>
    <w:link w:val="S"/>
    <w:locked/>
    <w:rsid w:val="008112E9"/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112E9"/>
    <w:rPr>
      <w:rFonts w:ascii="Times New Roman" w:hAnsi="Times New Roman" w:cs="Times New Roman"/>
      <w:sz w:val="20"/>
      <w:szCs w:val="20"/>
    </w:rPr>
  </w:style>
  <w:style w:type="paragraph" w:styleId="a9">
    <w:name w:val="List Bullet"/>
    <w:basedOn w:val="a"/>
    <w:uiPriority w:val="99"/>
    <w:semiHidden/>
    <w:unhideWhenUsed/>
    <w:rsid w:val="008112E9"/>
    <w:pPr>
      <w:ind w:left="885" w:hanging="360"/>
      <w:contextualSpacing/>
    </w:pPr>
  </w:style>
  <w:style w:type="character" w:customStyle="1" w:styleId="10">
    <w:name w:val="Заголовок 1 Знак"/>
    <w:basedOn w:val="a0"/>
    <w:link w:val="1"/>
    <w:rsid w:val="008112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8112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8112E9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link w:val="western0"/>
    <w:rsid w:val="009168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estern0">
    <w:name w:val="western Знак"/>
    <w:basedOn w:val="a0"/>
    <w:link w:val="western"/>
    <w:rsid w:val="009168A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5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7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Сельсовет_1</dc:creator>
  <cp:lastModifiedBy>Сельсовет_1</cp:lastModifiedBy>
  <cp:revision>2</cp:revision>
  <cp:lastPrinted>2021-12-24T03:15:00Z</cp:lastPrinted>
  <dcterms:created xsi:type="dcterms:W3CDTF">2021-12-24T03:18:00Z</dcterms:created>
  <dcterms:modified xsi:type="dcterms:W3CDTF">2021-12-24T03:18:00Z</dcterms:modified>
</cp:coreProperties>
</file>