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Segoe UI"/>
          <w:b/>
          <w:b/>
          <w:sz w:val="32"/>
          <w:szCs w:val="32"/>
        </w:rPr>
      </w:pPr>
      <w:r>
        <w:rPr>
          <w:rFonts w:cs="Segoe UI" w:ascii="Times New Roman" w:hAnsi="Times New Roman"/>
          <w:b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48865" cy="5880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9" t="-308" r="-79" b="-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rFonts w:ascii="Times New Roman" w:hAnsi="Times New Roman" w:cs="Segoe UI"/>
          <w:b/>
          <w:b/>
          <w:bCs/>
          <w:sz w:val="32"/>
          <w:szCs w:val="32"/>
        </w:rPr>
      </w:pPr>
      <w:r>
        <w:rPr>
          <w:rFonts w:cs="Segoe UI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Segoe UI" w:ascii="Times New Roman" w:hAnsi="Times New Roman"/>
          <w:b/>
          <w:bCs/>
          <w:sz w:val="32"/>
          <w:szCs w:val="32"/>
        </w:rPr>
        <w:t>ПРЕСС-РЕЛИЗ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  <w:szCs w:val="32"/>
          <w:shd w:fill="FFFFFF" w:val="clear"/>
          <w:lang w:val="ru-RU"/>
        </w:rPr>
      </w:pPr>
      <w:r>
        <w:rPr>
          <w:rFonts w:ascii="Times New Roman" w:hAnsi="Times New Roman"/>
          <w:b/>
          <w:sz w:val="32"/>
          <w:szCs w:val="32"/>
          <w:shd w:fill="FFFFFF" w:val="clear"/>
          <w:lang w:val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32"/>
          <w:szCs w:val="32"/>
          <w:shd w:fill="FFFFFF" w:val="clear"/>
          <w:lang w:val="ru-RU"/>
        </w:rPr>
        <w:t>С заботой о тех, кто приближал Победу</w:t>
      </w:r>
    </w:p>
    <w:p>
      <w:pPr>
        <w:pStyle w:val="Style18"/>
        <w:spacing w:lineRule="auto" w:line="240" w:before="0" w:after="0"/>
        <w:ind w:firstLine="737"/>
        <w:jc w:val="both"/>
        <w:rPr/>
      </w:pPr>
      <w:r>
        <w:rPr/>
      </w:r>
    </w:p>
    <w:p>
      <w:pPr>
        <w:pStyle w:val="Style18"/>
        <w:spacing w:lineRule="auto" w:line="240" w:before="0" w:after="0"/>
        <w:ind w:firstLine="737"/>
        <w:jc w:val="both"/>
        <w:rPr/>
      </w:pPr>
      <w:r>
        <w:rPr>
          <w:b/>
          <w:bCs/>
          <w:color w:val="000000"/>
          <w:sz w:val="28"/>
          <w:szCs w:val="28"/>
        </w:rPr>
        <w:t>Специ</w:t>
      </w:r>
      <w:r>
        <w:rPr>
          <w:b/>
          <w:bCs/>
          <w:color w:val="000000"/>
          <w:sz w:val="28"/>
          <w:szCs w:val="28"/>
          <w:shd w:fill="FFFFFF" w:val="clear"/>
        </w:rPr>
        <w:t>алисты Роскадастра по Алтайскому краю бесплатно приезжают к ветеранам Великой Отечественной войны, чтобы принять и доставить готовые документы по государственным услугам Росреестра. За все время действия акции услуги Росреестра получили более 300 ветеранов ВОВ.</w:t>
      </w:r>
    </w:p>
    <w:p>
      <w:pPr>
        <w:pStyle w:val="Style18"/>
        <w:spacing w:lineRule="auto" w:line="240" w:before="0" w:after="0"/>
        <w:ind w:firstLine="737"/>
        <w:jc w:val="both"/>
        <w:rPr/>
      </w:pPr>
      <w:r>
        <w:rPr>
          <w:color w:val="000000"/>
          <w:sz w:val="28"/>
          <w:szCs w:val="28"/>
          <w:shd w:fill="FFFFFF" w:val="clear"/>
        </w:rPr>
        <w:t xml:space="preserve">В Алтайском крае действует акция, которая позволяет ветеранам, </w:t>
      </w:r>
      <w:r>
        <w:rPr>
          <w:rStyle w:val="3"/>
          <w:rFonts w:eastAsia="Symbol"/>
          <w:bCs/>
          <w:color w:val="000000"/>
          <w:sz w:val="28"/>
          <w:szCs w:val="28"/>
          <w:shd w:fill="FFFFFF" w:val="clear"/>
          <w:lang w:eastAsia="ru-RU"/>
        </w:rPr>
        <w:t>вдовам ветеранов Великой Отечественной войны и приравненным к ним лицам</w:t>
      </w:r>
      <w:r>
        <w:rPr>
          <w:color w:val="000000"/>
          <w:sz w:val="28"/>
          <w:szCs w:val="28"/>
          <w:shd w:fill="FFFFFF" w:val="clear"/>
        </w:rPr>
        <w:t xml:space="preserve"> не покидая место жительства получать услуги Росреестра. Услуги по государственной регистрации прав на недвижимость, кадастровому учету, предоставлению сведений из Единого государственного реестра недвижимости (ЕГРН) оказываются в кратчайшие сроки. Так, сведения из ЕГРН на бумажном носителе будут подготовлены в течение 1 рабочего дня.</w:t>
      </w:r>
    </w:p>
    <w:p>
      <w:pPr>
        <w:pStyle w:val="Style18"/>
        <w:spacing w:lineRule="auto" w:line="240" w:before="0" w:after="0"/>
        <w:ind w:firstLine="737"/>
        <w:jc w:val="both"/>
        <w:rPr>
          <w:color w:val="1C1C1C"/>
        </w:rPr>
      </w:pPr>
      <w:r>
        <w:rPr>
          <w:i/>
          <w:iCs/>
          <w:color w:val="1C1C1C"/>
          <w:sz w:val="28"/>
          <w:szCs w:val="28"/>
          <w:shd w:fill="FFFFFF" w:val="clear"/>
        </w:rPr>
        <w:t xml:space="preserve">«Ветераны или их представители могут оставить заявку о выездном обслуживании, а наши специалисты оперативно приедут в удобное время, предоставят консультации и примут документы. Услуга выездного приема для таких граждан оказывается на безвозмездной основе. Данная акция действует в Алтайском крае уже несколько лет. </w:t>
      </w:r>
      <w:r>
        <w:rPr>
          <w:i/>
          <w:iCs/>
          <w:color w:val="000000"/>
          <w:sz w:val="28"/>
          <w:szCs w:val="28"/>
          <w:shd w:fill="FFFFFF" w:val="clear"/>
        </w:rPr>
        <w:t>За это время услуги Росреестра получили более 300 ветеранов ВОВ</w:t>
      </w:r>
      <w:r>
        <w:rPr>
          <w:i/>
          <w:iCs/>
          <w:color w:val="1C1C1C"/>
          <w:sz w:val="28"/>
          <w:szCs w:val="28"/>
          <w:shd w:fill="FFFFFF" w:val="clear"/>
        </w:rPr>
        <w:t>»</w:t>
      </w:r>
      <w:r>
        <w:rPr>
          <w:color w:val="1C1C1C"/>
          <w:sz w:val="28"/>
          <w:szCs w:val="28"/>
          <w:shd w:fill="FFFFFF" w:val="clear"/>
        </w:rPr>
        <w:t>, - рассказывает</w:t>
      </w:r>
      <w:r>
        <w:rPr>
          <w:b/>
          <w:bCs/>
          <w:color w:val="1C1C1C"/>
          <w:sz w:val="28"/>
          <w:szCs w:val="28"/>
          <w:shd w:fill="FFFFFF" w:val="clear"/>
        </w:rPr>
        <w:t xml:space="preserve"> директор Роскадастра по</w:t>
      </w:r>
      <w:r>
        <w:rPr>
          <w:b/>
          <w:bCs/>
          <w:color w:val="1C1C1C"/>
          <w:sz w:val="28"/>
          <w:szCs w:val="28"/>
        </w:rPr>
        <w:t xml:space="preserve"> Алтайскому краю Дмитрий Комиссаров.</w:t>
      </w:r>
    </w:p>
    <w:p>
      <w:pPr>
        <w:pStyle w:val="Style18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color w:val="000000"/>
          <w:sz w:val="28"/>
          <w:szCs w:val="28"/>
        </w:rPr>
        <w:t xml:space="preserve">Оформить заявку на выезд специалистов </w:t>
      </w:r>
      <w:r>
        <w:rPr>
          <w:b w:val="false"/>
          <w:bCs w:val="false"/>
          <w:color w:val="1C1C1C"/>
          <w:sz w:val="28"/>
          <w:szCs w:val="28"/>
        </w:rPr>
        <w:t>Роскадастр</w:t>
      </w:r>
      <w:r>
        <w:rPr>
          <w:color w:val="000000"/>
          <w:sz w:val="28"/>
          <w:szCs w:val="28"/>
        </w:rPr>
        <w:t xml:space="preserve"> ветераны или их представители могут по телефону 8 (3852) 55-76-47.</w:t>
      </w:r>
    </w:p>
    <w:p>
      <w:pPr>
        <w:pStyle w:val="Style18"/>
        <w:spacing w:lineRule="auto" w:line="240" w:before="0" w:after="0"/>
        <w:ind w:firstLine="737"/>
        <w:jc w:val="both"/>
        <w:rPr>
          <w:rFonts w:ascii="Times New Roman" w:hAnsi="Times New Roman"/>
        </w:rPr>
      </w:pPr>
      <w:r>
        <w:rPr>
          <w:color w:val="1C1C1C"/>
          <w:sz w:val="28"/>
          <w:szCs w:val="28"/>
        </w:rPr>
        <w:t>Для тех ветеранов, кому не требуется выезд специалиста на дом, но у кого есть вопросы по государственному учету земельных участков, домов, квартир, гаражей, дач и т.д., действуют прямые телефонные линии:</w:t>
      </w:r>
    </w:p>
    <w:p>
      <w:pPr>
        <w:pStyle w:val="Style18"/>
        <w:spacing w:lineRule="auto" w:line="240" w:before="0" w:after="0"/>
        <w:ind w:firstLine="737"/>
        <w:jc w:val="both"/>
        <w:rPr>
          <w:color w:val="1C1C1C"/>
        </w:rPr>
      </w:pPr>
      <w:r>
        <w:rPr>
          <w:color w:val="1C1C1C"/>
          <w:sz w:val="28"/>
          <w:szCs w:val="28"/>
        </w:rPr>
        <w:t>- по вопросам кадастрового учета земельных участков, кадастрового учета объектов капитального строительства и государственной регистрации звоните в Управление Росреестра по Алтайскому краю по телефонам 8 (3852) 29 17 17 или 29 17 20;</w:t>
      </w:r>
    </w:p>
    <w:p>
      <w:pPr>
        <w:pStyle w:val="Style18"/>
        <w:spacing w:lineRule="auto" w:line="240" w:before="0" w:after="0"/>
        <w:ind w:firstLine="737"/>
        <w:jc w:val="both"/>
        <w:rPr/>
      </w:pPr>
      <w:r>
        <w:rPr>
          <w:color w:val="1C1C1C"/>
          <w:sz w:val="28"/>
          <w:szCs w:val="28"/>
        </w:rPr>
        <w:t>- по вопросам получения сведений из ЕГРН звоните в филиал ППК «Роскадастр» по Алтайскому краю по телефону 8 (3852) 55-76-59 + короткий добавочный номер: 7187, 7185.</w:t>
      </w:r>
    </w:p>
    <w:sectPr>
      <w:type w:val="nextPage"/>
      <w:pgSz w:w="11906" w:h="16838"/>
      <w:pgMar w:left="1323" w:right="850" w:gutter="0" w:header="0" w:top="791" w:footer="0" w:bottom="1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2fa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22fa5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522fa5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semiHidden/>
    <w:qFormat/>
    <w:rsid w:val="00522fa5"/>
    <w:rPr>
      <w:rFonts w:ascii="Times New Roman" w:hAnsi="Times New Roman" w:eastAsia="Times New Roman" w:cs="Times New Roman"/>
      <w:color w:val="00000A"/>
      <w:kern w:val="2"/>
      <w:sz w:val="24"/>
      <w:szCs w:val="24"/>
      <w:lang w:eastAsia="zh-CN"/>
    </w:rPr>
  </w:style>
  <w:style w:type="character" w:styleId="3" w:customStyle="1">
    <w:name w:val="Основной шрифт абзаца3"/>
    <w:qFormat/>
    <w:rsid w:val="00522fa5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semiHidden/>
    <w:unhideWhenUsed/>
    <w:rsid w:val="00522fa5"/>
    <w:pPr>
      <w:suppressAutoHyphens w:val="true"/>
      <w:spacing w:lineRule="auto" w:line="288" w:before="0" w:after="140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zh-CN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522fa5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522f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Application>LibreOffice/7.3.1.3$Windows_X86_64 LibreOffice_project/a69ca51ded25f3eefd52d7bf9a5fad8c90b87951</Application>
  <AppVersion>15.0000</AppVersion>
  <Pages>1</Pages>
  <Words>268</Words>
  <Characters>1696</Characters>
  <CharactersWithSpaces>1955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2022-03-28T01:36:00Z</dcterms:created>
  <dc:creator>Слободянник Юлия Олеговна</dc:creator>
  <dc:description/>
  <dc:language>ru-RU</dc:language>
  <cp:lastModifiedBy/>
  <dcterms:modified xsi:type="dcterms:W3CDTF">2023-05-03T13:25:31Z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