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41437B" w:rsidRDefault="0041437B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030F4C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ПРЕСС</w:t>
      </w:r>
      <w:r w:rsidRPr="000E7433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РЕЛИЗ</w:t>
      </w:r>
    </w:p>
    <w:p w:rsidR="009A344B" w:rsidRPr="00783DCE" w:rsidRDefault="0041437B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613D41">
        <w:rPr>
          <w:rFonts w:ascii="Times New Roman" w:hAnsi="Times New Roman" w:cs="Times New Roman"/>
          <w:bCs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.06</w:t>
      </w:r>
      <w:r w:rsidR="00030F4C">
        <w:rPr>
          <w:rFonts w:ascii="Times New Roman" w:hAnsi="Times New Roman" w:cs="Times New Roman"/>
          <w:bCs/>
          <w:sz w:val="28"/>
          <w:szCs w:val="28"/>
        </w:rPr>
        <w:t>.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41437B" w:rsidRDefault="0041437B" w:rsidP="0041437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437B" w:rsidRPr="0041437B" w:rsidRDefault="0041437B" w:rsidP="0041437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43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контрольно-надзорной деятельности за 5 месяцев 2023 года</w:t>
      </w:r>
    </w:p>
    <w:p w:rsidR="0041437B" w:rsidRDefault="0041437B" w:rsidP="004143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37B" w:rsidRDefault="0041437B" w:rsidP="004143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37B" w:rsidRDefault="0041437B" w:rsidP="004143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5 месяцев 2023 года Управлением </w:t>
      </w:r>
      <w:proofErr w:type="spellStart"/>
      <w:r w:rsidRPr="00414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414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Алтайскому краю проведено 2046 контрольных (надзорных) мероприятий без взаимодействия с контролируемыми лицами, в том числе 929 выездных обследований и 1117 наблюдений за соблюдением обязательных требований. Кроме того, проведено 2 инспекционных визита и 1 выездная проверка.</w:t>
      </w:r>
    </w:p>
    <w:p w:rsidR="0041437B" w:rsidRPr="0041437B" w:rsidRDefault="0041437B" w:rsidP="004143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мероприятий выявлено 1017 признаков нарушений земельного законодательства и выдано 2 предписания об устранении выявленных нарушений.</w:t>
      </w:r>
    </w:p>
    <w:p w:rsidR="0041437B" w:rsidRPr="0041437B" w:rsidRDefault="0041437B" w:rsidP="004143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за истекший период 2023 года мероприятия по федеральному государственному земельному контролю (надзору) были проведены в отношении земельных участков общей площадью свыше 163,7614 тыс. га.</w:t>
      </w:r>
    </w:p>
    <w:p w:rsidR="0041437B" w:rsidRPr="0041437B" w:rsidRDefault="0041437B" w:rsidP="004143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в 2023 году уделяется Управлением профилактике нарушения обязательных требований. За истекший период объявлено 1185 предостережений, кроме того, помимо объявления предостережений, государственными инспекторами Управления в 2023 году осуществлено 142 профилактических визита.</w:t>
      </w:r>
    </w:p>
    <w:p w:rsidR="0041437B" w:rsidRDefault="0041437B" w:rsidP="0041437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437B" w:rsidRDefault="0041437B" w:rsidP="0041437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437B" w:rsidRPr="0041437B" w:rsidRDefault="0041437B" w:rsidP="0041437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59B0" w:rsidRPr="0041437B" w:rsidRDefault="00CB59B0" w:rsidP="00CB59B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1437B">
        <w:rPr>
          <w:rFonts w:ascii="Times New Roman" w:hAnsi="Times New Roman" w:cs="Times New Roman"/>
          <w:b/>
          <w:noProof/>
          <w:sz w:val="16"/>
          <w:szCs w:val="16"/>
          <w:lang w:eastAsia="sk-SK"/>
        </w:rPr>
        <w:t>Управлении Росреестра по Алтайскому краю</w:t>
      </w:r>
    </w:p>
    <w:p w:rsidR="00B65DA7" w:rsidRPr="00DA5C63" w:rsidRDefault="00B65DA7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</w:p>
    <w:sectPr w:rsidR="00B65DA7" w:rsidRPr="00DA5C63" w:rsidSect="00C766DB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668" w:rsidRDefault="007D4668">
      <w:pPr>
        <w:spacing w:after="0" w:line="240" w:lineRule="auto"/>
      </w:pPr>
      <w:r>
        <w:separator/>
      </w:r>
    </w:p>
  </w:endnote>
  <w:endnote w:type="continuationSeparator" w:id="0">
    <w:p w:rsidR="007D4668" w:rsidRDefault="007D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668" w:rsidRDefault="007D4668">
      <w:pPr>
        <w:spacing w:after="0" w:line="240" w:lineRule="auto"/>
      </w:pPr>
      <w:r>
        <w:separator/>
      </w:r>
    </w:p>
  </w:footnote>
  <w:footnote w:type="continuationSeparator" w:id="0">
    <w:p w:rsidR="007D4668" w:rsidRDefault="007D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37B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AAA2ACC"/>
    <w:multiLevelType w:val="hybridMultilevel"/>
    <w:tmpl w:val="418034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1"/>
  </w:num>
  <w:num w:numId="4">
    <w:abstractNumId w:val="12"/>
  </w:num>
  <w:num w:numId="5">
    <w:abstractNumId w:val="18"/>
  </w:num>
  <w:num w:numId="6">
    <w:abstractNumId w:val="14"/>
  </w:num>
  <w:num w:numId="7">
    <w:abstractNumId w:val="9"/>
  </w:num>
  <w:num w:numId="8">
    <w:abstractNumId w:val="2"/>
  </w:num>
  <w:num w:numId="9">
    <w:abstractNumId w:val="0"/>
  </w:num>
  <w:num w:numId="10">
    <w:abstractNumId w:val="16"/>
  </w:num>
  <w:num w:numId="11">
    <w:abstractNumId w:val="10"/>
  </w:num>
  <w:num w:numId="12">
    <w:abstractNumId w:val="1"/>
  </w:num>
  <w:num w:numId="13">
    <w:abstractNumId w:val="4"/>
  </w:num>
  <w:num w:numId="14">
    <w:abstractNumId w:val="6"/>
  </w:num>
  <w:num w:numId="15">
    <w:abstractNumId w:val="7"/>
  </w:num>
  <w:num w:numId="16">
    <w:abstractNumId w:val="13"/>
  </w:num>
  <w:num w:numId="17">
    <w:abstractNumId w:val="3"/>
  </w:num>
  <w:num w:numId="18">
    <w:abstractNumId w:val="22"/>
  </w:num>
  <w:num w:numId="19">
    <w:abstractNumId w:val="8"/>
  </w:num>
  <w:num w:numId="20">
    <w:abstractNumId w:val="20"/>
  </w:num>
  <w:num w:numId="21">
    <w:abstractNumId w:val="15"/>
  </w:num>
  <w:num w:numId="22">
    <w:abstractNumId w:val="1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30F4C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6F29"/>
    <w:rsid w:val="00107251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C078E"/>
    <w:rsid w:val="002C1D66"/>
    <w:rsid w:val="002C6AA5"/>
    <w:rsid w:val="002D0027"/>
    <w:rsid w:val="002D76BE"/>
    <w:rsid w:val="002D7E6E"/>
    <w:rsid w:val="002E2B5E"/>
    <w:rsid w:val="002E2C47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437B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93C61"/>
    <w:rsid w:val="004947D6"/>
    <w:rsid w:val="0049640E"/>
    <w:rsid w:val="004D1AE4"/>
    <w:rsid w:val="004E1DA0"/>
    <w:rsid w:val="005016BE"/>
    <w:rsid w:val="00502EF6"/>
    <w:rsid w:val="00506107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5F0AFC"/>
    <w:rsid w:val="006024ED"/>
    <w:rsid w:val="00603B32"/>
    <w:rsid w:val="00613D41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D4668"/>
    <w:rsid w:val="007F2686"/>
    <w:rsid w:val="007F47E9"/>
    <w:rsid w:val="00803BDE"/>
    <w:rsid w:val="008058C0"/>
    <w:rsid w:val="008063AC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39F1"/>
    <w:rsid w:val="00A47F20"/>
    <w:rsid w:val="00A52BDC"/>
    <w:rsid w:val="00A5692B"/>
    <w:rsid w:val="00A62B0D"/>
    <w:rsid w:val="00A73A68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4611"/>
    <w:rsid w:val="00B65212"/>
    <w:rsid w:val="00B65DA7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FDC"/>
    <w:rsid w:val="00BF615E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07D6"/>
    <w:rsid w:val="00CC3E95"/>
    <w:rsid w:val="00CC5538"/>
    <w:rsid w:val="00CE5BC5"/>
    <w:rsid w:val="00CF0D03"/>
    <w:rsid w:val="00CF1958"/>
    <w:rsid w:val="00CF2259"/>
    <w:rsid w:val="00D02E8B"/>
    <w:rsid w:val="00D264D7"/>
    <w:rsid w:val="00D70025"/>
    <w:rsid w:val="00D720E8"/>
    <w:rsid w:val="00D73A10"/>
    <w:rsid w:val="00D754CF"/>
    <w:rsid w:val="00D76F06"/>
    <w:rsid w:val="00D773DC"/>
    <w:rsid w:val="00D80BD8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674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42D1"/>
    <w:rsid w:val="00F85A8B"/>
    <w:rsid w:val="00F901AF"/>
    <w:rsid w:val="00F917C4"/>
    <w:rsid w:val="00F926AF"/>
    <w:rsid w:val="00F9291F"/>
    <w:rsid w:val="00F93481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Корниенко Оксана Николаевна</dc:creator>
  <cp:lastModifiedBy>Лужнова Маргарита Сергеевна</cp:lastModifiedBy>
  <cp:revision>4</cp:revision>
  <cp:lastPrinted>2023-05-19T06:25:00Z</cp:lastPrinted>
  <dcterms:created xsi:type="dcterms:W3CDTF">2023-06-16T07:40:00Z</dcterms:created>
  <dcterms:modified xsi:type="dcterms:W3CDTF">2023-06-21T02:11:00Z</dcterms:modified>
</cp:coreProperties>
</file>